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8"/>
          <w:szCs w:val="28"/>
        </w:rPr>
        <w:t xml:space="preserve">         </w:t>
      </w:r>
      <w:r w:rsidRPr="00FD7C82">
        <w:rPr>
          <w:rFonts w:ascii="Times New Roman" w:hAnsi="Times New Roman" w:cs="Times New Roman"/>
          <w:b/>
          <w:sz w:val="24"/>
          <w:szCs w:val="24"/>
        </w:rPr>
        <w:t>AMAÇ</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KAPSAM</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Kurumumuzun faaliyet gösterdiği tüm birimleri kapsamaktadır.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SORUMLULAR</w:t>
      </w:r>
    </w:p>
    <w:p w:rsidR="00E561F3" w:rsidRPr="00FD7C82" w:rsidRDefault="00147A46" w:rsidP="003753A8">
      <w:pPr>
        <w:autoSpaceDE w:val="0"/>
        <w:autoSpaceDN w:val="0"/>
        <w:adjustRightInd w:val="0"/>
        <w:spacing w:line="240" w:lineRule="auto"/>
        <w:rPr>
          <w:rFonts w:ascii="Times New Roman" w:hAnsi="Times New Roman" w:cs="Times New Roman"/>
          <w:sz w:val="24"/>
          <w:szCs w:val="24"/>
        </w:rPr>
      </w:pPr>
      <w:r w:rsidRPr="00FD7C82">
        <w:rPr>
          <w:rFonts w:ascii="Times New Roman" w:hAnsi="Times New Roman" w:cs="Times New Roman"/>
          <w:sz w:val="24"/>
          <w:szCs w:val="24"/>
        </w:rPr>
        <w:t xml:space="preserve">İşveren/İşveren Vekili </w:t>
      </w:r>
      <w:r w:rsidR="00490345" w:rsidRPr="00FD7C82">
        <w:rPr>
          <w:rFonts w:ascii="Times New Roman" w:hAnsi="Times New Roman" w:cs="Times New Roman"/>
          <w:sz w:val="24"/>
          <w:szCs w:val="24"/>
        </w:rPr>
        <w:t>–</w:t>
      </w:r>
      <w:r w:rsidR="00780621">
        <w:rPr>
          <w:rFonts w:ascii="Times New Roman" w:hAnsi="Times New Roman" w:cs="Times New Roman"/>
          <w:sz w:val="24"/>
          <w:szCs w:val="24"/>
        </w:rPr>
        <w:t>Kurum</w:t>
      </w:r>
      <w:r w:rsidR="00490345" w:rsidRPr="00FD7C82">
        <w:rPr>
          <w:rFonts w:ascii="Times New Roman" w:hAnsi="Times New Roman" w:cs="Times New Roman"/>
          <w:sz w:val="24"/>
          <w:szCs w:val="24"/>
        </w:rPr>
        <w:t xml:space="preserve"> Salgın Sorumlusu,</w:t>
      </w:r>
      <w:r w:rsidR="00301F0C">
        <w:rPr>
          <w:rFonts w:ascii="Times New Roman" w:hAnsi="Times New Roman" w:cs="Times New Roman"/>
          <w:sz w:val="24"/>
          <w:szCs w:val="24"/>
        </w:rPr>
        <w:t xml:space="preserve"> </w:t>
      </w:r>
      <w:r w:rsidRPr="00FD7C82">
        <w:rPr>
          <w:rFonts w:ascii="Times New Roman" w:hAnsi="Times New Roman" w:cs="Times New Roman"/>
          <w:sz w:val="24"/>
          <w:szCs w:val="24"/>
        </w:rPr>
        <w:t>Acil Durum Müdahale</w:t>
      </w:r>
      <w:r w:rsidR="003753A8" w:rsidRPr="00FD7C82">
        <w:rPr>
          <w:rFonts w:ascii="Times New Roman" w:hAnsi="Times New Roman" w:cs="Times New Roman"/>
          <w:sz w:val="24"/>
          <w:szCs w:val="24"/>
        </w:rPr>
        <w:t xml:space="preserve"> </w:t>
      </w:r>
      <w:r w:rsidRPr="00FD7C82">
        <w:rPr>
          <w:rFonts w:ascii="Times New Roman" w:hAnsi="Times New Roman" w:cs="Times New Roman"/>
          <w:sz w:val="24"/>
          <w:szCs w:val="24"/>
        </w:rPr>
        <w:t>Ekipleri üyeleri ve  Liderleri, ve tüm çalışanlar sorumludur</w:t>
      </w:r>
    </w:p>
    <w:p w:rsidR="00147A46" w:rsidRPr="00FD7C82" w:rsidRDefault="00147A46" w:rsidP="00147A46">
      <w:pPr>
        <w:rPr>
          <w:rFonts w:ascii="Times New Roman" w:hAnsi="Times New Roman" w:cs="Times New Roman"/>
          <w:sz w:val="24"/>
          <w:szCs w:val="24"/>
        </w:rPr>
      </w:pPr>
    </w:p>
    <w:p w:rsidR="00147A46" w:rsidRPr="00FD7C82" w:rsidRDefault="00147A46" w:rsidP="00147A46">
      <w:pPr>
        <w:jc w:val="center"/>
        <w:rPr>
          <w:rFonts w:ascii="Times New Roman" w:hAnsi="Times New Roman" w:cs="Times New Roman"/>
          <w:b/>
          <w:sz w:val="24"/>
          <w:szCs w:val="24"/>
        </w:rPr>
      </w:pPr>
      <w:r w:rsidRPr="00FD7C82">
        <w:rPr>
          <w:rFonts w:ascii="Times New Roman" w:hAnsi="Times New Roman" w:cs="Times New Roman"/>
          <w:b/>
          <w:sz w:val="24"/>
          <w:szCs w:val="24"/>
        </w:rPr>
        <w:t>TANIMLAR VE KISALTMALAR</w:t>
      </w:r>
    </w:p>
    <w:p w:rsidR="00147A46" w:rsidRPr="00FD7C82" w:rsidRDefault="00147A46" w:rsidP="00147A46">
      <w:pPr>
        <w:jc w:val="center"/>
        <w:rPr>
          <w:rFonts w:ascii="Times New Roman" w:hAnsi="Times New Roman" w:cs="Times New Roman"/>
          <w:sz w:val="24"/>
          <w:szCs w:val="24"/>
        </w:rPr>
      </w:pP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Kuruluş:</w:t>
      </w:r>
      <w:r w:rsidRPr="00FD7C82">
        <w:rPr>
          <w:rFonts w:ascii="Times New Roman" w:hAnsi="Times New Roman" w:cs="Times New Roman"/>
          <w:sz w:val="24"/>
          <w:szCs w:val="24"/>
        </w:rPr>
        <w:t xml:space="preserve"> Millî Eğitim Bakanlı</w:t>
      </w:r>
      <w:r w:rsidR="00780621">
        <w:rPr>
          <w:rFonts w:ascii="Times New Roman" w:hAnsi="Times New Roman" w:cs="Times New Roman"/>
          <w:sz w:val="24"/>
          <w:szCs w:val="24"/>
        </w:rPr>
        <w:t>ğına bağlı resmi</w:t>
      </w:r>
      <w:r w:rsidRPr="00FD7C82">
        <w:rPr>
          <w:rFonts w:ascii="Times New Roman" w:hAnsi="Times New Roman" w:cs="Times New Roman"/>
          <w:sz w:val="24"/>
          <w:szCs w:val="24"/>
        </w:rPr>
        <w:t xml:space="preserve"> kurumlar</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Hijyen:</w:t>
      </w:r>
      <w:r w:rsidRPr="00FD7C82">
        <w:rPr>
          <w:rFonts w:ascii="Times New Roman" w:hAnsi="Times New Roman" w:cs="Times New Roman"/>
          <w:sz w:val="24"/>
          <w:szCs w:val="24"/>
        </w:rPr>
        <w:t xml:space="preserve"> Sağlığın korunması ve hastalıkların yayılmasını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önlemeye yönelik uygulama ve şartlar</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Sanitasyon:</w:t>
      </w:r>
      <w:r w:rsidRPr="00FD7C82">
        <w:rPr>
          <w:rFonts w:ascii="Times New Roman" w:hAnsi="Times New Roman" w:cs="Times New Roman"/>
          <w:sz w:val="24"/>
          <w:szCs w:val="24"/>
        </w:rPr>
        <w:t xml:space="preserve"> Sağlıklı bir yaşam için temizlikle ilgili alınan önlemlerin tümü</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Vektör:</w:t>
      </w:r>
      <w:r w:rsidRPr="00FD7C82">
        <w:rPr>
          <w:rFonts w:ascii="Times New Roman" w:hAnsi="Times New Roman" w:cs="Times New Roman"/>
          <w:sz w:val="24"/>
          <w:szCs w:val="24"/>
        </w:rPr>
        <w:t xml:space="preserve"> Bir hastalık etkenini kaynağından alarak kendisi zarar görmeden bir başkaya taşıyan        organizma</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Zoonotik:</w:t>
      </w:r>
      <w:r w:rsidRPr="00FD7C82">
        <w:rPr>
          <w:rFonts w:ascii="Times New Roman" w:hAnsi="Times New Roman" w:cs="Times New Roman"/>
          <w:sz w:val="24"/>
          <w:szCs w:val="24"/>
        </w:rPr>
        <w:t xml:space="preserve"> Hayvanlardan insanlara geçen ve</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insanlardan omurgalı hayvanlara geçen enfeksiyon hastalıkları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Dezenfeksiyon:</w:t>
      </w:r>
      <w:r w:rsidRPr="00FD7C82">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Dezenfektan:</w:t>
      </w:r>
      <w:r w:rsidRPr="00FD7C82">
        <w:rPr>
          <w:rFonts w:ascii="Times New Roman" w:hAnsi="Times New Roman" w:cs="Times New Roman"/>
          <w:sz w:val="24"/>
          <w:szCs w:val="24"/>
        </w:rPr>
        <w:t xml:space="preserve"> Dezenfeksiyon işleminde kullanılan maddeler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eastAsiaTheme="minorEastAsia" w:hAnsi="Times New Roman" w:cs="Times New Roman"/>
          <w:bCs/>
          <w:color w:val="231F20"/>
          <w:w w:val="125"/>
          <w:position w:val="-4"/>
          <w:sz w:val="24"/>
          <w:szCs w:val="24"/>
          <w:lang w:eastAsia="tr-TR"/>
        </w:rPr>
      </w:pPr>
      <w:r w:rsidRPr="00FD7C82">
        <w:rPr>
          <w:rFonts w:ascii="Times New Roman" w:eastAsiaTheme="minorEastAsia" w:hAnsi="Times New Roman" w:cs="Times New Roman"/>
          <w:b/>
          <w:bCs/>
          <w:color w:val="231F20"/>
          <w:w w:val="125"/>
          <w:position w:val="-4"/>
          <w:sz w:val="24"/>
          <w:szCs w:val="24"/>
          <w:lang w:eastAsia="tr-TR"/>
        </w:rPr>
        <w:t>Antisepsi:</w:t>
      </w:r>
      <w:r w:rsidRPr="00FD7C82">
        <w:rPr>
          <w:rFonts w:ascii="Times New Roman" w:hAnsi="Times New Roman" w:cs="Times New Roman"/>
          <w:sz w:val="24"/>
          <w:szCs w:val="24"/>
        </w:rPr>
        <w:t xml:space="preserve"> </w:t>
      </w:r>
      <w:r w:rsidRPr="00FD7C82">
        <w:rPr>
          <w:rFonts w:ascii="Times New Roman" w:eastAsiaTheme="minorEastAsia" w:hAnsi="Times New Roman" w:cs="Times New Roman"/>
          <w:bCs/>
          <w:color w:val="231F20"/>
          <w:w w:val="125"/>
          <w:position w:val="-4"/>
          <w:sz w:val="24"/>
          <w:szCs w:val="24"/>
          <w:lang w:eastAsia="tr-TR"/>
        </w:rPr>
        <w:t>Canlı dokular üzerinde hastalık yapan</w:t>
      </w:r>
      <w:r w:rsidR="00301F0C">
        <w:rPr>
          <w:rFonts w:ascii="Times New Roman" w:eastAsiaTheme="minorEastAsia" w:hAnsi="Times New Roman" w:cs="Times New Roman"/>
          <w:bCs/>
          <w:color w:val="231F20"/>
          <w:w w:val="125"/>
          <w:position w:val="-4"/>
          <w:sz w:val="24"/>
          <w:szCs w:val="24"/>
          <w:lang w:eastAsia="tr-TR"/>
        </w:rPr>
        <w:t xml:space="preserve"> mikroorganizmaların  kimya</w:t>
      </w:r>
      <w:r w:rsidR="00F82326" w:rsidRPr="00FD7C82">
        <w:rPr>
          <w:rFonts w:ascii="Times New Roman" w:eastAsiaTheme="minorEastAsia" w:hAnsi="Times New Roman" w:cs="Times New Roman"/>
          <w:bCs/>
          <w:color w:val="231F20"/>
          <w:w w:val="125"/>
          <w:position w:val="-4"/>
          <w:sz w:val="24"/>
          <w:szCs w:val="24"/>
          <w:lang w:eastAsia="tr-TR"/>
        </w:rPr>
        <w:t>sallar ile ortamdan uzaklaştırılması</w:t>
      </w:r>
    </w:p>
    <w:p w:rsidR="00A42019" w:rsidRPr="00FD7C82" w:rsidRDefault="00A42019" w:rsidP="00147A46">
      <w:pPr>
        <w:rPr>
          <w:rFonts w:ascii="Times New Roman" w:hAnsi="Times New Roman" w:cs="Times New Roman"/>
          <w:bCs/>
          <w:color w:val="231F20"/>
          <w:w w:val="125"/>
          <w:sz w:val="24"/>
          <w:szCs w:val="24"/>
        </w:rPr>
      </w:pPr>
      <w:r w:rsidRPr="00FD7C82">
        <w:rPr>
          <w:rFonts w:ascii="Times New Roman" w:hAnsi="Times New Roman" w:cs="Times New Roman"/>
          <w:b/>
          <w:bCs/>
          <w:color w:val="231F20"/>
          <w:w w:val="125"/>
          <w:sz w:val="24"/>
          <w:szCs w:val="24"/>
        </w:rPr>
        <w:t>Antiseptik:</w:t>
      </w:r>
      <w:r w:rsidRPr="00FD7C82">
        <w:rPr>
          <w:rFonts w:ascii="Times New Roman" w:hAnsi="Times New Roman" w:cs="Times New Roman"/>
          <w:sz w:val="24"/>
          <w:szCs w:val="24"/>
        </w:rPr>
        <w:t xml:space="preserve"> </w:t>
      </w:r>
      <w:r w:rsidRPr="00FD7C82">
        <w:rPr>
          <w:rFonts w:ascii="Times New Roman" w:hAnsi="Times New Roman" w:cs="Times New Roman"/>
          <w:bCs/>
          <w:color w:val="231F20"/>
          <w:w w:val="125"/>
          <w:sz w:val="24"/>
          <w:szCs w:val="24"/>
        </w:rPr>
        <w:t>Antisepsi için kullanılan kimyasal maddeler</w:t>
      </w:r>
    </w:p>
    <w:p w:rsidR="00A42019" w:rsidRPr="00FD7C82" w:rsidRDefault="00A42019" w:rsidP="00147A46">
      <w:pPr>
        <w:rPr>
          <w:rFonts w:ascii="Times New Roman" w:eastAsiaTheme="minorEastAsia" w:hAnsi="Times New Roman" w:cs="Times New Roman"/>
          <w:color w:val="231F20"/>
          <w:w w:val="120"/>
          <w:sz w:val="24"/>
          <w:szCs w:val="24"/>
          <w:lang w:eastAsia="tr-TR"/>
        </w:rPr>
      </w:pPr>
      <w:r w:rsidRPr="00FD7C82">
        <w:rPr>
          <w:rFonts w:ascii="Times New Roman" w:eastAsiaTheme="minorEastAsia" w:hAnsi="Times New Roman" w:cs="Times New Roman"/>
          <w:b/>
          <w:bCs/>
          <w:color w:val="231F20"/>
          <w:w w:val="120"/>
          <w:sz w:val="24"/>
          <w:szCs w:val="24"/>
          <w:lang w:eastAsia="tr-TR"/>
        </w:rPr>
        <w:t xml:space="preserve">Kontamine: </w:t>
      </w:r>
      <w:r w:rsidRPr="00FD7C82">
        <w:rPr>
          <w:rFonts w:ascii="Times New Roman" w:eastAsiaTheme="minorEastAsia" w:hAnsi="Times New Roman" w:cs="Times New Roman"/>
          <w:color w:val="231F20"/>
          <w:w w:val="120"/>
          <w:sz w:val="24"/>
          <w:szCs w:val="24"/>
          <w:lang w:eastAsia="tr-TR"/>
        </w:rPr>
        <w:t>Bulaşmış,</w:t>
      </w:r>
      <w:r w:rsidRPr="00FD7C82">
        <w:rPr>
          <w:rFonts w:ascii="Times New Roman" w:eastAsiaTheme="minorEastAsia" w:hAnsi="Times New Roman" w:cs="Times New Roman"/>
          <w:color w:val="231F20"/>
          <w:spacing w:val="-2"/>
          <w:w w:val="120"/>
          <w:sz w:val="24"/>
          <w:szCs w:val="24"/>
          <w:lang w:eastAsia="tr-TR"/>
        </w:rPr>
        <w:t xml:space="preserve"> </w:t>
      </w:r>
      <w:r w:rsidRPr="00FD7C82">
        <w:rPr>
          <w:rFonts w:ascii="Times New Roman" w:eastAsiaTheme="minorEastAsia" w:hAnsi="Times New Roman" w:cs="Times New Roman"/>
          <w:color w:val="231F20"/>
          <w:w w:val="120"/>
          <w:sz w:val="24"/>
          <w:szCs w:val="24"/>
          <w:lang w:eastAsia="tr-TR"/>
        </w:rPr>
        <w:t>kirlenmiş</w:t>
      </w:r>
    </w:p>
    <w:p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r w:rsidRPr="00FD7C82">
        <w:rPr>
          <w:rFonts w:ascii="Times New Roman" w:hAnsi="Times New Roman" w:cs="Times New Roman"/>
          <w:b/>
          <w:color w:val="231F20"/>
          <w:w w:val="120"/>
          <w:sz w:val="24"/>
          <w:szCs w:val="24"/>
        </w:rPr>
        <w:t>CAS:</w:t>
      </w:r>
      <w:r w:rsidRPr="00FD7C82">
        <w:rPr>
          <w:rFonts w:ascii="Times New Roman" w:hAnsi="Times New Roman" w:cs="Times New Roman"/>
          <w:color w:val="231F20"/>
          <w:w w:val="125"/>
          <w:sz w:val="24"/>
          <w:szCs w:val="24"/>
        </w:rPr>
        <w:t xml:space="preserve"> Kimyasal</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bileşikleri</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tanımlamak</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için</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kullanılan sayı</w:t>
      </w:r>
    </w:p>
    <w:p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p>
    <w:p w:rsidR="00A42019" w:rsidRPr="00FD7C82" w:rsidRDefault="00A42019" w:rsidP="00A42019">
      <w:pPr>
        <w:rPr>
          <w:rFonts w:ascii="Times New Roman" w:hAnsi="Times New Roman" w:cs="Times New Roman"/>
          <w:sz w:val="24"/>
          <w:szCs w:val="24"/>
        </w:rPr>
      </w:pPr>
      <w:r w:rsidRPr="00FD7C82">
        <w:rPr>
          <w:rFonts w:ascii="Times New Roman" w:hAnsi="Times New Roman" w:cs="Times New Roman"/>
          <w:b/>
          <w:sz w:val="24"/>
          <w:szCs w:val="24"/>
        </w:rPr>
        <w:t>Biyosidal:</w:t>
      </w:r>
      <w:r w:rsidRPr="00FD7C82">
        <w:rPr>
          <w:rFonts w:ascii="Times New Roman" w:hAnsi="Times New Roman" w:cs="Times New Roman"/>
          <w:sz w:val="24"/>
          <w:szCs w:val="24"/>
        </w:rPr>
        <w:t>İçerdikleri aktif maddeler sayesinde zararlı olarak kabul edilen mikroorganizmalar ve kemirgenler üzerinde kimyasal ve biyolojik etki gösteren maddeler</w:t>
      </w:r>
    </w:p>
    <w:p w:rsidR="00A42019" w:rsidRPr="00FD7C82" w:rsidRDefault="00A42019" w:rsidP="00A42019">
      <w:pPr>
        <w:rPr>
          <w:rFonts w:ascii="Times New Roman" w:hAnsi="Times New Roman" w:cs="Times New Roman"/>
          <w:sz w:val="24"/>
          <w:szCs w:val="24"/>
        </w:rPr>
      </w:pPr>
      <w:r w:rsidRPr="00FD7C82">
        <w:rPr>
          <w:rFonts w:ascii="Times New Roman" w:hAnsi="Times New Roman" w:cs="Times New Roman"/>
          <w:b/>
          <w:sz w:val="24"/>
          <w:szCs w:val="24"/>
        </w:rPr>
        <w:t>BBÖ:</w:t>
      </w:r>
      <w:r w:rsidRPr="00FD7C82">
        <w:rPr>
          <w:rFonts w:ascii="Times New Roman" w:hAnsi="Times New Roman" w:cs="Times New Roman"/>
          <w:sz w:val="24"/>
          <w:szCs w:val="24"/>
        </w:rPr>
        <w:t xml:space="preserve"> Bulaş bazlı önlemler</w:t>
      </w:r>
    </w:p>
    <w:p w:rsidR="00676695" w:rsidRPr="00FD7C82" w:rsidRDefault="00676695" w:rsidP="00A42019">
      <w:pPr>
        <w:rPr>
          <w:rFonts w:ascii="Times New Roman" w:hAnsi="Times New Roman" w:cs="Times New Roman"/>
          <w:sz w:val="24"/>
          <w:szCs w:val="24"/>
        </w:rPr>
      </w:pPr>
      <w:r w:rsidRPr="00FD7C82">
        <w:rPr>
          <w:rFonts w:ascii="Times New Roman" w:hAnsi="Times New Roman" w:cs="Times New Roman"/>
          <w:b/>
          <w:sz w:val="24"/>
          <w:szCs w:val="24"/>
        </w:rPr>
        <w:t>COVID 19:</w:t>
      </w:r>
      <w:r w:rsidRPr="00FD7C82">
        <w:rPr>
          <w:rFonts w:ascii="Times New Roman" w:hAnsi="Times New Roman" w:cs="Times New Roman"/>
          <w:sz w:val="24"/>
          <w:szCs w:val="24"/>
        </w:rPr>
        <w:t xml:space="preserve"> COV:Corona Virus, l:lnfectious(Enfeksiyon),D: Disease (Hastalık) birleşerek COVlD olmuştur. Bu hastalık ilk kez 2079 Aralık ayında tespit edildiği için sonuna 19 getirilmiştir.</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FFP:</w:t>
      </w:r>
      <w:r w:rsidRPr="00FD7C82">
        <w:rPr>
          <w:rFonts w:ascii="Times New Roman" w:hAnsi="Times New Roman" w:cs="Times New Roman"/>
          <w:sz w:val="24"/>
          <w:szCs w:val="24"/>
        </w:rPr>
        <w:t xml:space="preserve"> Filtering facepiece</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KKD:</w:t>
      </w:r>
      <w:r w:rsidRPr="00FD7C82">
        <w:rPr>
          <w:rFonts w:ascii="Times New Roman" w:hAnsi="Times New Roman" w:cs="Times New Roman"/>
          <w:sz w:val="24"/>
          <w:szCs w:val="24"/>
        </w:rPr>
        <w:t>Kişisel koruyucu donanım</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lastRenderedPageBreak/>
        <w:t>SEKÖ:</w:t>
      </w:r>
      <w:r w:rsidRPr="00FD7C82">
        <w:rPr>
          <w:rFonts w:ascii="Times New Roman" w:hAnsi="Times New Roman" w:cs="Times New Roman"/>
          <w:sz w:val="24"/>
          <w:szCs w:val="24"/>
        </w:rPr>
        <w:t xml:space="preserve"> Standart enfeksiyon kontrol önlemleri</w:t>
      </w:r>
    </w:p>
    <w:p w:rsidR="00A42019"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El Hijyeni:</w:t>
      </w:r>
      <w:r w:rsidRPr="00FD7C82">
        <w:rPr>
          <w:rFonts w:ascii="Times New Roman" w:hAnsi="Times New Roman" w:cs="Times New Roman"/>
          <w:sz w:val="24"/>
          <w:szCs w:val="24"/>
        </w:rPr>
        <w:t xml:space="preserve"> Ellerin su ve sabunla yıkanması ya da ellerin alkol bazlı antiseptik ile ovalanması</w:t>
      </w:r>
    </w:p>
    <w:p w:rsidR="00490345" w:rsidRPr="00FD7C82" w:rsidRDefault="00490345" w:rsidP="00A42019">
      <w:pPr>
        <w:rPr>
          <w:rFonts w:ascii="Times New Roman" w:hAnsi="Times New Roman" w:cs="Times New Roman"/>
          <w:sz w:val="24"/>
          <w:szCs w:val="24"/>
        </w:rPr>
      </w:pPr>
    </w:p>
    <w:p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b/>
          <w:sz w:val="24"/>
          <w:szCs w:val="24"/>
        </w:rPr>
        <w:t xml:space="preserve">      ALINACAK ÖNLEYİCİ VE SINIRLANDIRICI TEDBİRLER</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Hazırlık Ekibi oluşturulmalı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Acil Durum Planı ve Risk Değerlendirmesi Yapılmalı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Salgının Yayılmasını Önleyici Tedbirler alınmalı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Temizlik ve Hijyen sağlanmalı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Uygun Kişisel Koruyucu Donanımlar kullandırılmalı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Seyahat ve Toplantılar ile İlgili Tedbirler alınmalı</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UYGULAMA</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w:t>
      </w:r>
      <w:r w:rsidRPr="00FD7C82">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ile  alakalı yapılan Risk Değerlendirmesine bağlı  alınacak önlemleri de kapsayacak şekilde düzeltmeler yapılmalıdır. </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A 1. Eğitim Kurumlarında ki  Covid-19 un yayılmasının önlenmesi ,için personel, öğrenci, veli, ziyaretçiler üzerinde alınması gereken önlemler, </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 toplantı salonu, yemekhane, asansörler, yüzme havuzları, su depoları, çamaşırhane, pansiyon,öğrenci yurtları, revir, danışma ve güvenlik kulübesi, misafirhane, tuvaletler ve lavabolar, öğrenci ve personel servisleri, taşımalı eğitim hizmetleri…) Hijyen şartlarının geliştirilmesi, Enfeksiyon Önleme ve Kontrol Kılavuzu’nda belirtilmiştir.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 3.Dışardan hizmet alımı şeklinde yapılacak işlemlerde ise hizmeti veren kurumun biyosidal ürün uygulaması(dezenfeksiyon işlemi belgesi) ile COVİD-19 hijyen eğitimi belgesinin kontrolü mutlaka yapılmalıdır.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Yukarıda özet olarak belirtilen 27.07.2020 Tarihli Eğitim Kurumlarında ‘Hijyen şartlarının geliştirilmesi, Enfeksiyon Önleme ve Kontrol Kılavuzu’nda yer alan önlemlere rağmen Covid-19 belirtisi gösteren Personel,</w:t>
      </w:r>
      <w:r w:rsidR="00780621">
        <w:rPr>
          <w:rFonts w:ascii="Times New Roman" w:hAnsi="Times New Roman" w:cs="Times New Roman"/>
          <w:sz w:val="24"/>
          <w:szCs w:val="24"/>
        </w:rPr>
        <w:t xml:space="preserve"> </w:t>
      </w:r>
      <w:r w:rsidRPr="00FD7C82">
        <w:rPr>
          <w:rFonts w:ascii="Times New Roman" w:hAnsi="Times New Roman" w:cs="Times New Roman"/>
          <w:sz w:val="24"/>
          <w:szCs w:val="24"/>
        </w:rPr>
        <w:t>Öğrenci,</w:t>
      </w:r>
      <w:r w:rsidR="00780621">
        <w:rPr>
          <w:rFonts w:ascii="Times New Roman" w:hAnsi="Times New Roman" w:cs="Times New Roman"/>
          <w:sz w:val="24"/>
          <w:szCs w:val="24"/>
        </w:rPr>
        <w:t xml:space="preserve"> Kursiyer, </w:t>
      </w:r>
      <w:r w:rsidRPr="00FD7C82">
        <w:rPr>
          <w:rFonts w:ascii="Times New Roman" w:hAnsi="Times New Roman" w:cs="Times New Roman"/>
          <w:sz w:val="24"/>
          <w:szCs w:val="24"/>
        </w:rPr>
        <w:t>Veli ve Ziyaretçi olması durumunda ise aşağıdaki yollar izlenecektir.</w:t>
      </w:r>
    </w:p>
    <w:p w:rsidR="00293144" w:rsidRPr="00FD7C82" w:rsidRDefault="00293144" w:rsidP="00490345">
      <w:pPr>
        <w:rPr>
          <w:rFonts w:ascii="Times New Roman" w:hAnsi="Times New Roman" w:cs="Times New Roman"/>
          <w:sz w:val="24"/>
          <w:szCs w:val="24"/>
        </w:rPr>
      </w:pPr>
    </w:p>
    <w:p w:rsidR="00293144" w:rsidRPr="00FD7C82" w:rsidRDefault="00293144"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8"/>
          <w:szCs w:val="28"/>
        </w:rPr>
      </w:pPr>
    </w:p>
    <w:tbl>
      <w:tblPr>
        <w:tblStyle w:val="TabloKlavuzu"/>
        <w:tblW w:w="10916" w:type="dxa"/>
        <w:tblInd w:w="-885" w:type="dxa"/>
        <w:tblLook w:val="04A0" w:firstRow="1" w:lastRow="0" w:firstColumn="1" w:lastColumn="0" w:noHBand="0" w:noVBand="1"/>
      </w:tblPr>
      <w:tblGrid>
        <w:gridCol w:w="6096"/>
        <w:gridCol w:w="2127"/>
        <w:gridCol w:w="2693"/>
      </w:tblGrid>
      <w:tr w:rsidR="00A32F7A" w:rsidRPr="00FD7C82" w:rsidTr="00293144">
        <w:tc>
          <w:tcPr>
            <w:tcW w:w="10916" w:type="dxa"/>
            <w:gridSpan w:val="3"/>
          </w:tcPr>
          <w:tbl>
            <w:tblPr>
              <w:tblStyle w:val="KlavuzuTablo4-Vurgu11"/>
              <w:tblW w:w="10461" w:type="dxa"/>
              <w:shd w:val="clear" w:color="auto" w:fill="FFFFFF" w:themeFill="background1"/>
              <w:tblLook w:val="04A0" w:firstRow="1" w:lastRow="0" w:firstColumn="1" w:lastColumn="0" w:noHBand="0" w:noVBand="1"/>
            </w:tblPr>
            <w:tblGrid>
              <w:gridCol w:w="5500"/>
              <w:gridCol w:w="2915"/>
              <w:gridCol w:w="2046"/>
            </w:tblGrid>
            <w:tr w:rsidR="00523C26" w:rsidRPr="00FD7C82" w:rsidTr="00523C26">
              <w:trPr>
                <w:cnfStyle w:val="100000000000" w:firstRow="1" w:lastRow="0" w:firstColumn="0" w:lastColumn="0" w:oddVBand="0" w:evenVBand="0" w:oddHBand="0"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0461" w:type="dxa"/>
                  <w:gridSpan w:val="3"/>
                  <w:shd w:val="clear" w:color="auto" w:fill="FFFFFF" w:themeFill="background1"/>
                </w:tcPr>
                <w:p w:rsidR="00523C26" w:rsidRPr="00FD7C82" w:rsidRDefault="00523C26" w:rsidP="00523C26">
                  <w:pPr>
                    <w:jc w:val="center"/>
                    <w:rPr>
                      <w:rFonts w:ascii="Times New Roman" w:hAnsi="Times New Roman" w:cs="Times New Roman"/>
                      <w:b w:val="0"/>
                      <w:color w:val="000000" w:themeColor="text1"/>
                    </w:rPr>
                  </w:pPr>
                  <w:r w:rsidRPr="00FD7C82">
                    <w:rPr>
                      <w:rFonts w:ascii="Times New Roman" w:hAnsi="Times New Roman" w:cs="Times New Roman"/>
                      <w:color w:val="000000" w:themeColor="text1"/>
                    </w:rPr>
                    <w:t>ÖĞRENCİ, ÖĞRETMEN, DİĞER ÇALIŞAN VE TÜM PAYDAŞLAR İLE İLGİLİ KURUMDA ALINACAK COVİD-19 ÖNLEMLERİ</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center"/>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TEDBİRLER</w:t>
                  </w:r>
                </w:p>
              </w:tc>
              <w:tc>
                <w:tcPr>
                  <w:tcW w:w="2915" w:type="dxa"/>
                  <w:shd w:val="clear" w:color="auto" w:fill="FFFFFF" w:themeFill="background1"/>
                </w:tcPr>
                <w:p w:rsidR="00523C26" w:rsidRPr="00FD7C82"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85"/>
                      <w:sz w:val="22"/>
                      <w:szCs w:val="22"/>
                    </w:rPr>
                  </w:pPr>
                  <w:r w:rsidRPr="00FD7C82">
                    <w:rPr>
                      <w:rFonts w:ascii="Times New Roman" w:hAnsi="Times New Roman" w:cs="Times New Roman"/>
                      <w:color w:val="000000" w:themeColor="text1"/>
                      <w:sz w:val="22"/>
                      <w:szCs w:val="22"/>
                    </w:rPr>
                    <w:t>UYGULAMA SORUMLUSU</w:t>
                  </w:r>
                </w:p>
              </w:tc>
              <w:tc>
                <w:tcPr>
                  <w:tcW w:w="2046" w:type="dxa"/>
                  <w:shd w:val="clear" w:color="auto" w:fill="FFFFFF" w:themeFill="background1"/>
                </w:tcPr>
                <w:p w:rsidR="00523C26" w:rsidRPr="00FD7C82"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AÇIKLAMA</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Kurumda dezenfektanlar herkesin rahatlıkla görebileceği noktalara bırakılmalı ve uyarı levhalarıyla yerleri belirtilmelidir. Görevli bir personel tarafından dezenfektanların sürekli dolu kalmaları sağlanmalıdır.</w:t>
                  </w:r>
                </w:p>
              </w:tc>
              <w:tc>
                <w:tcPr>
                  <w:tcW w:w="2915" w:type="dxa"/>
                  <w:shd w:val="clear" w:color="auto" w:fill="FFFFFF" w:themeFill="background1"/>
                </w:tcPr>
                <w:p w:rsidR="00523C26" w:rsidRPr="0092276D" w:rsidRDefault="00E902F1" w:rsidP="0092276D">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Temizlik Görevlileri</w:t>
                  </w:r>
                </w:p>
              </w:tc>
              <w:tc>
                <w:tcPr>
                  <w:tcW w:w="2046" w:type="dxa"/>
                  <w:shd w:val="clear" w:color="auto" w:fill="FFFFFF" w:themeFill="background1"/>
                </w:tcPr>
                <w:p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Görevli personel tarafından gerekli kontroller yapılmaktadır.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780621" w:rsidP="00780621">
                  <w:pPr>
                    <w:pStyle w:val="Balk21"/>
                    <w:spacing w:before="0"/>
                    <w:ind w:left="0"/>
                    <w:jc w:val="both"/>
                    <w:rPr>
                      <w:rFonts w:ascii="Times New Roman" w:hAnsi="Times New Roman" w:cs="Times New Roman"/>
                      <w:color w:val="000000" w:themeColor="text1"/>
                      <w:spacing w:val="-5"/>
                      <w:w w:val="95"/>
                      <w:sz w:val="22"/>
                      <w:szCs w:val="22"/>
                    </w:rPr>
                  </w:pPr>
                  <w:r>
                    <w:rPr>
                      <w:rFonts w:ascii="Times New Roman" w:hAnsi="Times New Roman" w:cs="Times New Roman"/>
                      <w:color w:val="000000" w:themeColor="text1"/>
                      <w:spacing w:val="-5"/>
                      <w:w w:val="95"/>
                      <w:sz w:val="22"/>
                      <w:szCs w:val="22"/>
                    </w:rPr>
                    <w:t>Kuruma girişte kursiyerler</w:t>
                  </w:r>
                  <w:r w:rsidR="00523C26" w:rsidRPr="00FD7C82">
                    <w:rPr>
                      <w:rFonts w:ascii="Times New Roman" w:hAnsi="Times New Roman" w:cs="Times New Roman"/>
                      <w:color w:val="000000" w:themeColor="text1"/>
                      <w:spacing w:val="-5"/>
                      <w:w w:val="95"/>
                      <w:sz w:val="22"/>
                      <w:szCs w:val="22"/>
                    </w:rPr>
                    <w:t xml:space="preserve"> fiziksel mesafe kurallarına uygun olarak içeri alınmalıdır. </w:t>
                  </w:r>
                  <w:r>
                    <w:rPr>
                      <w:rFonts w:ascii="Times New Roman" w:hAnsi="Times New Roman" w:cs="Times New Roman"/>
                      <w:color w:val="000000" w:themeColor="text1"/>
                      <w:spacing w:val="-5"/>
                      <w:w w:val="95"/>
                      <w:sz w:val="22"/>
                      <w:szCs w:val="22"/>
                    </w:rPr>
                    <w:t>Kursiyer</w:t>
                  </w:r>
                  <w:r w:rsidR="00523C26" w:rsidRPr="00FD7C82">
                    <w:rPr>
                      <w:rFonts w:ascii="Times New Roman" w:hAnsi="Times New Roman" w:cs="Times New Roman"/>
                      <w:color w:val="000000" w:themeColor="text1"/>
                      <w:spacing w:val="-5"/>
                      <w:w w:val="95"/>
                      <w:sz w:val="22"/>
                      <w:szCs w:val="22"/>
                    </w:rPr>
                    <w:t xml:space="preserve"> girişinde öğrenci, öğretmen ve diğer çalışanların ateşleri temassız ateş ölçerle ölçüldükten sonra içeri alınmalıdır. </w:t>
                  </w:r>
                  <w:r>
                    <w:rPr>
                      <w:rFonts w:ascii="Times New Roman" w:hAnsi="Times New Roman" w:cs="Times New Roman"/>
                      <w:color w:val="000000" w:themeColor="text1"/>
                      <w:spacing w:val="-5"/>
                      <w:w w:val="95"/>
                      <w:sz w:val="22"/>
                      <w:szCs w:val="22"/>
                    </w:rPr>
                    <w:t>Kurum</w:t>
                  </w:r>
                  <w:r w:rsidR="00523C26" w:rsidRPr="00FD7C82">
                    <w:rPr>
                      <w:rFonts w:ascii="Times New Roman" w:hAnsi="Times New Roman" w:cs="Times New Roman"/>
                      <w:color w:val="000000" w:themeColor="text1"/>
                      <w:spacing w:val="-5"/>
                      <w:w w:val="95"/>
                      <w:sz w:val="22"/>
                      <w:szCs w:val="22"/>
                    </w:rPr>
                    <w:t xml:space="preserve"> içerisinde ağız ve burnun maske ile kapatılması şarttır.</w:t>
                  </w:r>
                </w:p>
              </w:tc>
              <w:tc>
                <w:tcPr>
                  <w:tcW w:w="2915" w:type="dxa"/>
                  <w:shd w:val="clear" w:color="auto" w:fill="FFFFFF" w:themeFill="background1"/>
                </w:tcPr>
                <w:p w:rsidR="00523C26" w:rsidRPr="0092276D"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p>
              </w:tc>
              <w:tc>
                <w:tcPr>
                  <w:tcW w:w="2046" w:type="dxa"/>
                  <w:shd w:val="clear" w:color="auto" w:fill="FFFFFF" w:themeFill="background1"/>
                </w:tcPr>
                <w:p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Görevliler tarafından kontroller yapılmaktadır.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780621">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 xml:space="preserve">Sınıflarda öğrencilerin oturma şekilleri fiziksel mesafe kurallarına uygun bir şekilde düzenlenmelidir. Öğrenciler yerlerine oturduktan sonra maskelerini çıkarabilirler. Her teneffüste tüm pencereler açılarak sınıfların havalandırılmalıdır. Her </w:t>
                  </w:r>
                  <w:r w:rsidR="00780621">
                    <w:rPr>
                      <w:rFonts w:ascii="Times New Roman" w:hAnsi="Times New Roman" w:cs="Times New Roman"/>
                      <w:color w:val="000000" w:themeColor="text1"/>
                      <w:spacing w:val="-5"/>
                      <w:w w:val="95"/>
                      <w:sz w:val="22"/>
                      <w:szCs w:val="22"/>
                    </w:rPr>
                    <w:t>kursiyer</w:t>
                  </w:r>
                  <w:r w:rsidRPr="00FD7C82">
                    <w:rPr>
                      <w:rFonts w:ascii="Times New Roman" w:hAnsi="Times New Roman" w:cs="Times New Roman"/>
                      <w:color w:val="000000" w:themeColor="text1"/>
                      <w:spacing w:val="-5"/>
                      <w:w w:val="95"/>
                      <w:sz w:val="22"/>
                      <w:szCs w:val="22"/>
                    </w:rPr>
                    <w:t xml:space="preserve"> sürekli aynı sırada oturmalı ve kesinlikle yer değişmemelidir.</w:t>
                  </w:r>
                </w:p>
              </w:tc>
              <w:tc>
                <w:tcPr>
                  <w:tcW w:w="2915" w:type="dxa"/>
                  <w:shd w:val="clear" w:color="auto" w:fill="FFFFFF" w:themeFill="background1"/>
                </w:tcPr>
                <w:p w:rsidR="00242509" w:rsidRPr="0092276D" w:rsidRDefault="00242509" w:rsidP="00782EAF">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İlgili sorumlular belirtilen hususları dikkatle takip edeceklerdir.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Kurum içerisinde karantina veya izolasyon odası belirlenmelidir. Şüpheli bir durumda COVİD-19 belirtileri gösteren kişi hemen karantina odasına alınarak izolasyonu sağlanmalıdır. Temas ettiği kişiler tespit edilerek onlar da izole edilmelidir. 184 SABİM veya 112 Acil yardımdan destek talep edilmelidir.</w:t>
                  </w:r>
                  <w:r w:rsidRPr="00FD7C82">
                    <w:rPr>
                      <w:rFonts w:ascii="Times New Roman" w:hAnsi="Times New Roman" w:cs="Times New Roman"/>
                      <w:color w:val="000000" w:themeColor="text1"/>
                      <w:sz w:val="22"/>
                      <w:szCs w:val="22"/>
                    </w:rPr>
                    <w:t xml:space="preserve"> </w:t>
                  </w:r>
                  <w:r w:rsidRPr="00FD7C82">
                    <w:rPr>
                      <w:rFonts w:ascii="Times New Roman" w:hAnsi="Times New Roman" w:cs="Times New Roman"/>
                      <w:color w:val="000000" w:themeColor="text1"/>
                      <w:spacing w:val="-5"/>
                      <w:w w:val="95"/>
                      <w:sz w:val="22"/>
                      <w:szCs w:val="22"/>
                    </w:rPr>
                    <w:t>Kontamine olmuş alanlar derhal dezenfekte edilmelidir. Kişinin ailesi bilgilendirilmelidir.</w:t>
                  </w:r>
                </w:p>
                <w:p w:rsidR="00242509" w:rsidRPr="00FD7C82" w:rsidRDefault="00242509" w:rsidP="00523C26">
                  <w:pPr>
                    <w:pStyle w:val="Balk21"/>
                    <w:spacing w:before="0"/>
                    <w:ind w:left="0"/>
                    <w:jc w:val="both"/>
                    <w:rPr>
                      <w:rFonts w:ascii="Times New Roman" w:hAnsi="Times New Roman" w:cs="Times New Roman"/>
                      <w:color w:val="000000" w:themeColor="text1"/>
                      <w:spacing w:val="-5"/>
                      <w:w w:val="95"/>
                      <w:sz w:val="22"/>
                      <w:szCs w:val="22"/>
                    </w:rPr>
                  </w:pPr>
                </w:p>
                <w:p w:rsidR="00242509" w:rsidRPr="00FD7C82" w:rsidRDefault="00242509"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Her şüpheli durumun COVİD-19 olmayacağı ile alakalı öğrenciye veya çalışana psikolojik destek verilmelidir.</w:t>
                  </w:r>
                </w:p>
              </w:tc>
              <w:tc>
                <w:tcPr>
                  <w:tcW w:w="2915" w:type="dxa"/>
                  <w:shd w:val="clear" w:color="auto" w:fill="FFFFFF" w:themeFill="background1"/>
                </w:tcPr>
                <w:p w:rsidR="00242509" w:rsidRPr="0092276D" w:rsidRDefault="00242509" w:rsidP="00782EAF">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p>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Okul hemşiresi tarafından dikkat edilmektedir.</w:t>
                  </w:r>
                </w:p>
              </w:tc>
            </w:tr>
            <w:tr w:rsidR="00242509" w:rsidRPr="00FD7C82" w:rsidTr="00CB2275">
              <w:trPr>
                <w:trHeight w:val="1552"/>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spacing w:val="-5"/>
                      <w:w w:val="95"/>
                      <w:sz w:val="22"/>
                      <w:szCs w:val="22"/>
                    </w:rPr>
                    <w:t xml:space="preserve">Temel </w:t>
                  </w:r>
                  <w:r w:rsidRPr="00FD7C82">
                    <w:rPr>
                      <w:rFonts w:ascii="Times New Roman" w:hAnsi="Times New Roman" w:cs="Times New Roman"/>
                      <w:color w:val="000000" w:themeColor="text1"/>
                      <w:w w:val="95"/>
                      <w:sz w:val="22"/>
                      <w:szCs w:val="22"/>
                    </w:rPr>
                    <w:t>el hijyeni ve etkin maske kullanımı eğitimleri uygulamalı olarak çalışanlara verilmeli, uygun afişlerle çalışanların farkındalıkları arttırılmalıdır.En etkin el hijyeninin  su ve sabunla elleri yıkamak olduğu mutlaka belirtilmelidir.</w:t>
                  </w:r>
                  <w:r w:rsidRPr="00FD7C82">
                    <w:rPr>
                      <w:rFonts w:ascii="Times New Roman" w:hAnsi="Times New Roman" w:cs="Times New Roman"/>
                      <w:color w:val="000000" w:themeColor="text1"/>
                      <w:sz w:val="22"/>
                      <w:szCs w:val="22"/>
                    </w:rPr>
                    <w:t xml:space="preserve"> </w:t>
                  </w:r>
                </w:p>
              </w:tc>
              <w:tc>
                <w:tcPr>
                  <w:tcW w:w="2915" w:type="dxa"/>
                  <w:shd w:val="clear" w:color="auto" w:fill="FFFFFF" w:themeFill="background1"/>
                </w:tcPr>
                <w:p w:rsidR="00242509" w:rsidRPr="0092276D" w:rsidRDefault="00242509" w:rsidP="00782EAF">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eğitimler düzenlenmiştir.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COVID-19 semptomları ve kişisel hijyen önlemleri üzerine personel eğitimleri verilmeli, eğitimler kurum içerisine asılacak afişlerle desteklenmelidir.</w:t>
                  </w:r>
                </w:p>
              </w:tc>
              <w:tc>
                <w:tcPr>
                  <w:tcW w:w="2915" w:type="dxa"/>
                  <w:shd w:val="clear" w:color="auto" w:fill="FFFFFF" w:themeFill="background1"/>
                </w:tcPr>
                <w:p w:rsidR="00242509" w:rsidRPr="0092276D" w:rsidRDefault="00242509" w:rsidP="00242509">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Eğitimler belli aralıklarla devam etmekte ve bilgilendirici broşürler gerekli yerlere asılmıştır.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lastRenderedPageBreak/>
                    <w:t>El hijyen ürünleri, maske, gözlük gibi kişisel koruyucu ekipmanlar ilgili personel için yeterli düzeyde temin edilmeli ve sürekliliği sağlanmalıdır.</w:t>
                  </w:r>
                </w:p>
              </w:tc>
              <w:tc>
                <w:tcPr>
                  <w:tcW w:w="2915" w:type="dxa"/>
                  <w:shd w:val="clear" w:color="auto" w:fill="FFFFFF" w:themeFill="background1"/>
                </w:tcPr>
                <w:p w:rsidR="00242509" w:rsidRPr="0092276D"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ilgililere teslim edilmiştir.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242509">
                  <w:pPr>
                    <w:pStyle w:val="Balk21"/>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Kişisel koruyucu ekipmanların kullanımı konusunda Sağlık Bakanlığı ve Milli Eğitim Bakanlığının</w:t>
                  </w:r>
                  <w:r>
                    <w:rPr>
                      <w:rFonts w:ascii="Times New Roman" w:hAnsi="Times New Roman" w:cs="Times New Roman"/>
                      <w:color w:val="000000" w:themeColor="text1"/>
                      <w:w w:val="95"/>
                      <w:sz w:val="22"/>
                      <w:szCs w:val="22"/>
                    </w:rPr>
                    <w:t xml:space="preserve"> </w:t>
                  </w:r>
                  <w:r w:rsidRPr="00FD7C82">
                    <w:rPr>
                      <w:rFonts w:ascii="Times New Roman" w:hAnsi="Times New Roman" w:cs="Times New Roman"/>
                      <w:color w:val="000000" w:themeColor="text1"/>
                      <w:w w:val="95"/>
                      <w:sz w:val="22"/>
                      <w:szCs w:val="22"/>
                    </w:rPr>
                    <w:t>talimatlarına uyulmalı, talimatlara ilişkin personel bilgilendirmesi yapılmalı; uyum takibi yapılmalıdır.</w:t>
                  </w:r>
                </w:p>
              </w:tc>
              <w:tc>
                <w:tcPr>
                  <w:tcW w:w="2915" w:type="dxa"/>
                  <w:shd w:val="clear" w:color="auto" w:fill="FFFFFF" w:themeFill="background1"/>
                </w:tcPr>
                <w:p w:rsidR="00242509" w:rsidRPr="0092276D"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Bilgilendirmeler yapılmış olup, belli aralıklarda uyum takibi devam etmektedir.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ind w:left="0"/>
                    <w:rPr>
                      <w:rFonts w:ascii="Times New Roman" w:hAnsi="Times New Roman" w:cs="Times New Roman"/>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Maske, eldiven, tek kullanımlık mendiller ve hasta ve çalışanlardan kalan diğer atık malzemelerin atık yönetim süreçleri hakkında personel bilgilendirmesi yapılmalı, uygulamalar takip edilmelidir. Bu atık malzemeler için ayrı çöp torbaları sağla</w:t>
                  </w:r>
                  <w:r w:rsidR="00007AE8">
                    <w:rPr>
                      <w:rFonts w:ascii="Times New Roman" w:eastAsia="Arial Unicode MS" w:hAnsi="Times New Roman" w:cs="Times New Roman"/>
                      <w:color w:val="000000" w:themeColor="text1"/>
                      <w:sz w:val="22"/>
                      <w:szCs w:val="22"/>
                      <w:bdr w:val="nil"/>
                      <w:lang w:eastAsia="tr-TR"/>
                    </w:rPr>
                    <w:t xml:space="preserve">nmalı; çöplerin içeriğine temas </w:t>
                  </w:r>
                  <w:r w:rsidRPr="00FD7C82">
                    <w:rPr>
                      <w:rFonts w:ascii="Times New Roman" w:eastAsia="Arial Unicode MS" w:hAnsi="Times New Roman" w:cs="Times New Roman"/>
                      <w:color w:val="000000" w:themeColor="text1"/>
                      <w:sz w:val="22"/>
                      <w:szCs w:val="22"/>
                      <w:bdr w:val="nil"/>
                      <w:lang w:eastAsia="tr-TR"/>
                    </w:rPr>
                    <w:t>edilmeden boşaltılması için gerekli uygulamalar yaptırılmalıdır.</w:t>
                  </w:r>
                </w:p>
              </w:tc>
              <w:tc>
                <w:tcPr>
                  <w:tcW w:w="2915" w:type="dxa"/>
                  <w:shd w:val="clear" w:color="auto" w:fill="FFFFFF" w:themeFill="background1"/>
                </w:tcPr>
                <w:p w:rsidR="00242509" w:rsidRPr="0092276D" w:rsidRDefault="00007AE8"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Temizlik Görevlileri</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temin edilerek hazırlanmıştır.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Korunma yöntemlerine ilişkin verilen eğitimler belirli aralıklarla tazelenmeli, uygulamaları düzenli denetlenmelidir.</w:t>
                  </w:r>
                </w:p>
              </w:tc>
              <w:tc>
                <w:tcPr>
                  <w:tcW w:w="2915" w:type="dxa"/>
                  <w:shd w:val="clear" w:color="auto" w:fill="FFFFFF" w:themeFill="background1"/>
                </w:tcPr>
                <w:p w:rsidR="00242509" w:rsidRPr="0092276D" w:rsidRDefault="00007AE8"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aralıklarda devam etmektedir.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hAnsi="Times New Roman" w:cs="Times New Roman"/>
                      <w:color w:val="000000" w:themeColor="text1"/>
                      <w:w w:val="95"/>
                      <w:sz w:val="22"/>
                      <w:szCs w:val="22"/>
                    </w:rPr>
                    <w:t>Kurum personeli arasında en az 1,5 metre mesafe olması sağlanmalı; ekipman, araç ve gereçlerin ortak kullanımı önlenmelidir</w:t>
                  </w:r>
                </w:p>
              </w:tc>
              <w:tc>
                <w:tcPr>
                  <w:tcW w:w="2915" w:type="dxa"/>
                  <w:shd w:val="clear" w:color="auto" w:fill="FFFFFF" w:themeFill="background1"/>
                </w:tcPr>
                <w:p w:rsidR="00242509" w:rsidRPr="0092276D" w:rsidRDefault="00007AE8"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r w:rsidR="00A04C0C">
                    <w:rPr>
                      <w:rFonts w:ascii="Times New Roman" w:hAnsi="Times New Roman" w:cs="Times New Roman"/>
                      <w:b w:val="0"/>
                      <w:color w:val="000000" w:themeColor="text1"/>
                      <w:sz w:val="22"/>
                      <w:szCs w:val="22"/>
                    </w:rPr>
                    <w:t xml:space="preserve">, Temizlik </w:t>
                  </w:r>
                  <w:r w:rsidR="004A66A7">
                    <w:rPr>
                      <w:rFonts w:ascii="Times New Roman" w:hAnsi="Times New Roman" w:cs="Times New Roman"/>
                      <w:b w:val="0"/>
                      <w:color w:val="000000" w:themeColor="text1"/>
                      <w:sz w:val="22"/>
                      <w:szCs w:val="22"/>
                    </w:rPr>
                    <w:t>Görevlileri</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düzenlemeler yapılmıştır.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spacing w:before="0"/>
                    <w:ind w:left="0"/>
                    <w:jc w:val="both"/>
                    <w:rPr>
                      <w:rFonts w:ascii="Times New Roman" w:hAnsi="Times New Roman" w:cs="Times New Roman"/>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El sıkışmak, tokalaşmak, sarılmak benzeri çok yakın temaslar engellenmelidir. Fiziksel mesafe korunarak selamlaşma yapılması sağlanmalıdır.</w:t>
                  </w:r>
                </w:p>
              </w:tc>
              <w:tc>
                <w:tcPr>
                  <w:tcW w:w="2915" w:type="dxa"/>
                  <w:shd w:val="clear" w:color="auto" w:fill="FFFFFF" w:themeFill="background1"/>
                </w:tcPr>
                <w:p w:rsidR="00242509" w:rsidRPr="0092276D" w:rsidRDefault="004A66A7"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Bilgilendirici broşürler gerekli yerlere asılmıştır.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spacing w:before="0"/>
                    <w:ind w:left="0"/>
                    <w:jc w:val="both"/>
                    <w:rPr>
                      <w:rFonts w:ascii="Times New Roman" w:eastAsia="Arial Unicode MS" w:hAnsi="Times New Roman" w:cs="Times New Roman"/>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Hijyen gerektiren bütün ekipmanlar (bardak vb.) kişiye özel olmalı ve ortak kullanım engellenmelidir. Mümkün olduğunca kullan-at malzemeler kullanılmalıdır.</w:t>
                  </w:r>
                </w:p>
              </w:tc>
              <w:tc>
                <w:tcPr>
                  <w:tcW w:w="2915" w:type="dxa"/>
                  <w:shd w:val="clear" w:color="auto" w:fill="FFFFFF" w:themeFill="background1"/>
                </w:tcPr>
                <w:p w:rsidR="00242509" w:rsidRPr="0092276D" w:rsidRDefault="004A66A7"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 Temizlik Görevlileri</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temin edilmektedir.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Görev dağılımına göre ayrı yemek ve mola zamanları tanımlanarak Fiziksel mesafenin korunması ve riskin azaltılması desteklenmelidir.</w:t>
                  </w:r>
                </w:p>
              </w:tc>
              <w:tc>
                <w:tcPr>
                  <w:tcW w:w="2915" w:type="dxa"/>
                  <w:shd w:val="clear" w:color="auto" w:fill="FFFFFF" w:themeFill="background1"/>
                </w:tcPr>
                <w:p w:rsidR="00242509" w:rsidRPr="00FD7C82" w:rsidRDefault="004A66A7"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 Tüm Öğretmenler,</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Çalışmalar tamamlanmıştır.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lastRenderedPageBreak/>
                    <w:t>Riskli grupta yer alan çalışanlar mümkünse bu süreçte dışardan destek vermeli; mümkün olmadığı durumlarda hasta ile direk iletişimde bulunulmayan arka plan işlerde görevlendirilmelidir.</w:t>
                  </w:r>
                </w:p>
              </w:tc>
              <w:tc>
                <w:tcPr>
                  <w:tcW w:w="2915" w:type="dxa"/>
                  <w:shd w:val="clear" w:color="auto" w:fill="FFFFFF" w:themeFill="background1"/>
                </w:tcPr>
                <w:p w:rsidR="00242509" w:rsidRPr="0092276D" w:rsidRDefault="006A70C8"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Velilerle gerekli irtibatlar sosyal medya yoluyla sağlanmaktadır.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 xml:space="preserve">Çalışanların sağlık durumu COVID-19 semptomlarına ayrı bir </w:t>
                  </w:r>
                  <w:r w:rsidRPr="00FD7C82">
                    <w:rPr>
                      <w:rFonts w:ascii="Times New Roman" w:hAnsi="Times New Roman" w:cs="Times New Roman"/>
                      <w:b w:val="0"/>
                      <w:color w:val="000000" w:themeColor="text1"/>
                      <w:lang w:val="sv-SE"/>
                    </w:rPr>
                    <w:t>ö</w:t>
                  </w:r>
                  <w:r w:rsidRPr="00FD7C82">
                    <w:rPr>
                      <w:rFonts w:ascii="Times New Roman" w:hAnsi="Times New Roman" w:cs="Times New Roman"/>
                      <w:b w:val="0"/>
                      <w:color w:val="000000" w:themeColor="text1"/>
                    </w:rPr>
                    <w:t>nem vererek yakından takip edilmelidir.</w:t>
                  </w:r>
                </w:p>
              </w:tc>
              <w:tc>
                <w:tcPr>
                  <w:tcW w:w="2915" w:type="dxa"/>
                  <w:shd w:val="clear" w:color="auto" w:fill="FFFFFF" w:themeFill="background1"/>
                </w:tcPr>
                <w:p w:rsidR="00242509" w:rsidRPr="0092276D" w:rsidRDefault="00DD5EEA"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highlight w:val="yellow"/>
                    </w:rPr>
                  </w:pPr>
                  <w:r w:rsidRPr="00E902F1">
                    <w:rPr>
                      <w:rFonts w:ascii="Times New Roman" w:hAnsi="Times New Roman" w:cs="Times New Roman"/>
                      <w:b w:val="0"/>
                      <w:color w:val="000000" w:themeColor="text1"/>
                      <w:sz w:val="22"/>
                      <w:szCs w:val="22"/>
                    </w:rPr>
                    <w:t>Okul Müdürü</w:t>
                  </w:r>
                  <w:r>
                    <w:rPr>
                      <w:rFonts w:ascii="Times New Roman" w:hAnsi="Times New Roman" w:cs="Times New Roman"/>
                      <w:b w:val="0"/>
                      <w:color w:val="000000" w:themeColor="text1"/>
                      <w:sz w:val="22"/>
                      <w:szCs w:val="22"/>
                    </w:rPr>
                    <w:t>, Müdür Yardımcısı</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Okul hemşiresi tarafından yakından takip edilmektedir.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Çalışanların işe başlamadan önce ve mümkünse gün içerisinde tanımlı aralıklarda infrared, temassız ateş ölçer ile ateş ölçümleri yapılmalıdır</w:t>
                  </w:r>
                  <w:r w:rsidRPr="00FD7C82">
                    <w:rPr>
                      <w:rFonts w:ascii="Times New Roman" w:hAnsi="Times New Roman" w:cs="Times New Roman"/>
                      <w:b w:val="0"/>
                      <w:color w:val="000000" w:themeColor="text1"/>
                      <w:w w:val="95"/>
                    </w:rPr>
                    <w:t>.</w:t>
                  </w:r>
                </w:p>
              </w:tc>
              <w:tc>
                <w:tcPr>
                  <w:tcW w:w="2915" w:type="dxa"/>
                  <w:shd w:val="clear" w:color="auto" w:fill="FFFFFF" w:themeFill="background1"/>
                </w:tcPr>
                <w:p w:rsidR="00242509" w:rsidRPr="00DD5EEA" w:rsidRDefault="00DD5EEA">
                  <w:pPr>
                    <w:cnfStyle w:val="000000000000" w:firstRow="0" w:lastRow="0" w:firstColumn="0" w:lastColumn="0" w:oddVBand="0" w:evenVBand="0" w:oddHBand="0" w:evenHBand="0" w:firstRowFirstColumn="0" w:firstRowLastColumn="0" w:lastRowFirstColumn="0" w:lastRowLastColumn="0"/>
                  </w:pPr>
                  <w:r w:rsidRPr="00DD5EEA">
                    <w:rPr>
                      <w:rFonts w:ascii="Times New Roman" w:hAnsi="Times New Roman" w:cs="Times New Roman"/>
                      <w:color w:val="000000" w:themeColor="text1"/>
                    </w:rPr>
                    <w:t>Okul Müdürü, Müdür Yardımcısı</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aralıklarla ölçümler yapılmaktadır.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Gvd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Öksüren/ ateşi olan / nefes almakta zorlanan bir personel olması durumunda zaman kaybetmeden cerrahi maske taktırılarak en yakın sağlık kuruluşuna yönlendirilmelidir.</w:t>
                  </w:r>
                  <w:r w:rsidRPr="00FD7C82">
                    <w:rPr>
                      <w:rFonts w:ascii="Times New Roman" w:hAnsi="Times New Roman" w:cs="Times New Roman"/>
                      <w:b w:val="0"/>
                      <w:color w:val="000000" w:themeColor="text1"/>
                      <w:highlight w:val="red"/>
                    </w:rPr>
                    <w:t xml:space="preserve"> </w:t>
                  </w:r>
                </w:p>
              </w:tc>
              <w:tc>
                <w:tcPr>
                  <w:tcW w:w="2915" w:type="dxa"/>
                  <w:shd w:val="clear" w:color="auto" w:fill="FFFFFF" w:themeFill="background1"/>
                </w:tcPr>
                <w:p w:rsidR="00242509" w:rsidRDefault="00DD5EEA">
                  <w:pPr>
                    <w:cnfStyle w:val="000000100000" w:firstRow="0" w:lastRow="0" w:firstColumn="0" w:lastColumn="0" w:oddVBand="0" w:evenVBand="0" w:oddHBand="1" w:evenHBand="0" w:firstRowFirstColumn="0" w:firstRowLastColumn="0" w:lastRowFirstColumn="0" w:lastRowLastColumn="0"/>
                  </w:pPr>
                  <w:r w:rsidRPr="00DD5EEA">
                    <w:rPr>
                      <w:rFonts w:ascii="Times New Roman" w:hAnsi="Times New Roman" w:cs="Times New Roman"/>
                      <w:color w:val="000000" w:themeColor="text1"/>
                    </w:rPr>
                    <w:t>Okul Müdürü, Müdür Yardımcısı</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Sorumlu kişiye gerekli bilgilendirme yapılmıştır.</w:t>
                  </w:r>
                </w:p>
              </w:tc>
            </w:tr>
            <w:tr w:rsidR="00242509"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ind w:left="0"/>
                    <w:jc w:val="both"/>
                    <w:rPr>
                      <w:rFonts w:ascii="Times New Roman" w:eastAsia="Arial Unicode MS" w:hAnsi="Times New Roman" w:cs="Times New Roman"/>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Kullanılması muhtemel tüm ekipmanlar, koruyucu ve destekleyici malzemelerin yerleri konusunda personel bilgilendirmesi yapılmalıdır.</w:t>
                  </w:r>
                </w:p>
              </w:tc>
              <w:tc>
                <w:tcPr>
                  <w:tcW w:w="2915" w:type="dxa"/>
                  <w:shd w:val="clear" w:color="auto" w:fill="FFFFFF" w:themeFill="background1"/>
                </w:tcPr>
                <w:p w:rsidR="00242509" w:rsidRDefault="00DD5EEA">
                  <w:pPr>
                    <w:cnfStyle w:val="000000000000" w:firstRow="0" w:lastRow="0" w:firstColumn="0" w:lastColumn="0" w:oddVBand="0" w:evenVBand="0" w:oddHBand="0" w:evenHBand="0" w:firstRowFirstColumn="0" w:firstRowLastColumn="0" w:lastRowFirstColumn="0" w:lastRowLastColumn="0"/>
                  </w:pPr>
                  <w:r w:rsidRPr="00DD5EEA">
                    <w:rPr>
                      <w:rFonts w:ascii="Times New Roman" w:hAnsi="Times New Roman" w:cs="Times New Roman"/>
                      <w:color w:val="000000" w:themeColor="text1"/>
                    </w:rPr>
                    <w:t>Okul Müdürü, Müdür Yardımcısı</w:t>
                  </w:r>
                </w:p>
              </w:tc>
              <w:tc>
                <w:tcPr>
                  <w:tcW w:w="2046" w:type="dxa"/>
                  <w:shd w:val="clear" w:color="auto" w:fill="FFFFFF" w:themeFill="background1"/>
                </w:tcPr>
                <w:p w:rsidR="00242509" w:rsidRPr="00FD7C82" w:rsidRDefault="00242509"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Ekipmanlarla ilgili bilgilendirmeler tamamlanmıştır.</w:t>
                  </w:r>
                </w:p>
              </w:tc>
            </w:tr>
            <w:tr w:rsidR="00242509"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42509" w:rsidRPr="00FD7C82" w:rsidRDefault="00242509" w:rsidP="00523C26">
                  <w:pPr>
                    <w:pStyle w:val="Balk21"/>
                    <w:ind w:left="0"/>
                    <w:jc w:val="both"/>
                    <w:rPr>
                      <w:rFonts w:ascii="Times New Roman" w:eastAsia="Arial Unicode MS" w:hAnsi="Times New Roman" w:cs="Times New Roman"/>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Çalışanlar, güncellenen acil durum eylem planı hakkında bilgilendirilmesi ve plan kapsamında ne yapmaları veya yapmamaları gerektiğinin farkında olmaları sağlanmalıdır.</w:t>
                  </w:r>
                </w:p>
              </w:tc>
              <w:tc>
                <w:tcPr>
                  <w:tcW w:w="2915" w:type="dxa"/>
                  <w:shd w:val="clear" w:color="auto" w:fill="FFFFFF" w:themeFill="background1"/>
                </w:tcPr>
                <w:p w:rsidR="00242509" w:rsidRDefault="00DD5EEA">
                  <w:pPr>
                    <w:cnfStyle w:val="000000100000" w:firstRow="0" w:lastRow="0" w:firstColumn="0" w:lastColumn="0" w:oddVBand="0" w:evenVBand="0" w:oddHBand="1" w:evenHBand="0" w:firstRowFirstColumn="0" w:firstRowLastColumn="0" w:lastRowFirstColumn="0" w:lastRowLastColumn="0"/>
                  </w:pPr>
                  <w:r w:rsidRPr="00DD5EEA">
                    <w:rPr>
                      <w:rFonts w:ascii="Times New Roman" w:hAnsi="Times New Roman" w:cs="Times New Roman"/>
                      <w:color w:val="000000" w:themeColor="text1"/>
                    </w:rPr>
                    <w:t>Okul Müdürü, Müdür Yardımcısı</w:t>
                  </w:r>
                </w:p>
              </w:tc>
              <w:tc>
                <w:tcPr>
                  <w:tcW w:w="2046" w:type="dxa"/>
                  <w:shd w:val="clear" w:color="auto" w:fill="FFFFFF" w:themeFill="background1"/>
                </w:tcPr>
                <w:p w:rsidR="00242509" w:rsidRPr="00FD7C82" w:rsidRDefault="0024250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bilgilendirmeler yapılmıştır.</w:t>
                  </w:r>
                </w:p>
              </w:tc>
            </w:tr>
          </w:tbl>
          <w:p w:rsidR="00523C26" w:rsidRPr="00FD7C82" w:rsidRDefault="00523C26" w:rsidP="00490345">
            <w:pPr>
              <w:rPr>
                <w:rFonts w:ascii="Times New Roman" w:hAnsi="Times New Roman" w:cs="Times New Roman"/>
                <w:b/>
                <w:sz w:val="24"/>
                <w:szCs w:val="24"/>
              </w:rPr>
            </w:pPr>
          </w:p>
          <w:p w:rsidR="00A32F7A" w:rsidRPr="00FD7C82" w:rsidRDefault="00A32F7A" w:rsidP="00490345">
            <w:pPr>
              <w:rPr>
                <w:rFonts w:ascii="Times New Roman" w:hAnsi="Times New Roman" w:cs="Times New Roman"/>
                <w:b/>
                <w:sz w:val="24"/>
                <w:szCs w:val="24"/>
              </w:rPr>
            </w:pPr>
            <w:r w:rsidRPr="00FD7C82">
              <w:rPr>
                <w:rFonts w:ascii="Times New Roman" w:hAnsi="Times New Roman" w:cs="Times New Roman"/>
                <w:b/>
                <w:sz w:val="24"/>
                <w:szCs w:val="24"/>
              </w:rPr>
              <w:t>ÖĞRETMEN, ÖĞRENCİ</w:t>
            </w:r>
            <w:r w:rsidR="00780621">
              <w:rPr>
                <w:rFonts w:ascii="Times New Roman" w:hAnsi="Times New Roman" w:cs="Times New Roman"/>
                <w:b/>
                <w:sz w:val="24"/>
                <w:szCs w:val="24"/>
              </w:rPr>
              <w:t>, KURSİYER</w:t>
            </w:r>
            <w:r w:rsidRPr="00FD7C82">
              <w:rPr>
                <w:rFonts w:ascii="Times New Roman" w:hAnsi="Times New Roman" w:cs="Times New Roman"/>
                <w:b/>
                <w:sz w:val="24"/>
                <w:szCs w:val="24"/>
              </w:rPr>
              <w:t xml:space="preserve"> veya DİĞER  ÇALIŞANLARININ ENFEKTE OLMASI DURUMUNDA</w:t>
            </w:r>
          </w:p>
        </w:tc>
      </w:tr>
      <w:tr w:rsidR="00E61761" w:rsidRPr="00FD7C82" w:rsidTr="00293144">
        <w:tc>
          <w:tcPr>
            <w:tcW w:w="6096"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lastRenderedPageBreak/>
              <w:t>TEDBİRLER</w:t>
            </w:r>
          </w:p>
        </w:tc>
        <w:tc>
          <w:tcPr>
            <w:tcW w:w="2127"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UYGULAMA SORUMLUSU</w:t>
            </w:r>
          </w:p>
        </w:tc>
        <w:tc>
          <w:tcPr>
            <w:tcW w:w="2693"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AÇIKLAMA</w:t>
            </w:r>
          </w:p>
        </w:tc>
      </w:tr>
      <w:tr w:rsidR="00523C26" w:rsidRPr="00FD7C82" w:rsidTr="00293144">
        <w:tc>
          <w:tcPr>
            <w:tcW w:w="6096" w:type="dxa"/>
          </w:tcPr>
          <w:p w:rsidR="00523C26" w:rsidRPr="00FD7C82" w:rsidRDefault="00523C26" w:rsidP="00523C26">
            <w:pPr>
              <w:pBdr>
                <w:top w:val="nil"/>
                <w:left w:val="nil"/>
                <w:bottom w:val="nil"/>
                <w:right w:val="nil"/>
                <w:between w:val="nil"/>
                <w:bar w:val="nil"/>
              </w:pBdr>
              <w:spacing w:line="276" w:lineRule="auto"/>
              <w:jc w:val="both"/>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Öğretmen veya diğer çalışanlardan herhangi birinin enfekte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127" w:type="dxa"/>
          </w:tcPr>
          <w:p w:rsidR="00523C26" w:rsidRPr="00D96B1A" w:rsidRDefault="00D96B1A" w:rsidP="00523C26">
            <w:pPr>
              <w:pStyle w:val="Balk21"/>
              <w:spacing w:before="0"/>
              <w:ind w:left="0"/>
              <w:rPr>
                <w:rFonts w:ascii="Times New Roman" w:hAnsi="Times New Roman" w:cs="Times New Roman"/>
                <w:b w:val="0"/>
                <w:sz w:val="22"/>
                <w:szCs w:val="22"/>
              </w:rPr>
            </w:pPr>
            <w:r w:rsidRPr="00D96B1A">
              <w:rPr>
                <w:rFonts w:ascii="Times New Roman" w:hAnsi="Times New Roman" w:cs="Times New Roman"/>
                <w:b w:val="0"/>
                <w:color w:val="000000" w:themeColor="text1"/>
                <w:sz w:val="22"/>
                <w:szCs w:val="22"/>
              </w:rPr>
              <w:t>Okul Müdürü, Müdür Yardımcısı</w:t>
            </w:r>
          </w:p>
        </w:tc>
        <w:tc>
          <w:tcPr>
            <w:tcW w:w="2693" w:type="dxa"/>
          </w:tcPr>
          <w:p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tamamlanmıştır.</w:t>
            </w:r>
          </w:p>
        </w:tc>
      </w:tr>
      <w:tr w:rsidR="0092276D" w:rsidRPr="00FD7C82" w:rsidTr="00293144">
        <w:tc>
          <w:tcPr>
            <w:tcW w:w="6096" w:type="dxa"/>
          </w:tcPr>
          <w:p w:rsidR="0092276D" w:rsidRPr="00FD7C82" w:rsidRDefault="002361D4" w:rsidP="00523C26">
            <w:pPr>
              <w:spacing w:line="240" w:lineRule="auto"/>
              <w:rPr>
                <w:rFonts w:ascii="Times New Roman" w:eastAsia="Calibri" w:hAnsi="Times New Roman" w:cs="Times New Roman"/>
                <w:b/>
              </w:rPr>
            </w:pPr>
            <w:r w:rsidRPr="00FD7C82">
              <w:rPr>
                <w:rFonts w:ascii="Times New Roman" w:eastAsia="Calibri" w:hAnsi="Times New Roman" w:cs="Times New Roman"/>
              </w:rPr>
              <w:t>Kurum çalışanlarının</w:t>
            </w:r>
            <w:r w:rsidR="0092276D" w:rsidRPr="00FD7C82">
              <w:rPr>
                <w:rFonts w:ascii="Times New Roman" w:eastAsia="Calibri" w:hAnsi="Times New Roman" w:cs="Times New Roman"/>
              </w:rPr>
              <w:t xml:space="preserve"> olası bir bulaşın önlenmesi adına uymaları gereken kurallar hatırlatılmalı; ilgili konularda bilgileri tazelenmelidir.</w:t>
            </w:r>
          </w:p>
          <w:p w:rsidR="0092276D" w:rsidRPr="00FD7C82" w:rsidRDefault="0092276D" w:rsidP="00523C26">
            <w:pPr>
              <w:spacing w:line="240" w:lineRule="auto"/>
              <w:rPr>
                <w:rFonts w:ascii="Times New Roman" w:eastAsia="Calibri" w:hAnsi="Times New Roman" w:cs="Times New Roman"/>
                <w:b/>
              </w:rPr>
            </w:pPr>
          </w:p>
          <w:p w:rsidR="0092276D" w:rsidRPr="00FD7C82" w:rsidRDefault="0092276D" w:rsidP="00523C26">
            <w:pPr>
              <w:spacing w:line="240" w:lineRule="auto"/>
              <w:rPr>
                <w:rFonts w:ascii="Times New Roman" w:eastAsia="Calibri" w:hAnsi="Times New Roman" w:cs="Times New Roman"/>
                <w:b/>
              </w:rPr>
            </w:pPr>
          </w:p>
        </w:tc>
        <w:tc>
          <w:tcPr>
            <w:tcW w:w="2127" w:type="dxa"/>
          </w:tcPr>
          <w:p w:rsidR="0092276D" w:rsidRDefault="002361D4">
            <w:r w:rsidRPr="00DD5EEA">
              <w:rPr>
                <w:rFonts w:ascii="Times New Roman" w:hAnsi="Times New Roman" w:cs="Times New Roman"/>
                <w:color w:val="000000" w:themeColor="text1"/>
              </w:rPr>
              <w:lastRenderedPageBreak/>
              <w:t>Okul Müdürü, Müdür Yardımcısı</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Belirli aralıklarla eğitimler yenilenmektedir.</w:t>
            </w:r>
          </w:p>
        </w:tc>
      </w:tr>
      <w:tr w:rsidR="0092276D" w:rsidRPr="00FD7C82" w:rsidTr="00293144">
        <w:tc>
          <w:tcPr>
            <w:tcW w:w="6096" w:type="dxa"/>
          </w:tcPr>
          <w:p w:rsidR="0092276D" w:rsidRPr="00FD7C82" w:rsidRDefault="0092276D" w:rsidP="00523C26">
            <w:pPr>
              <w:spacing w:line="240" w:lineRule="auto"/>
              <w:rPr>
                <w:rFonts w:ascii="Times New Roman" w:eastAsia="Calibri" w:hAnsi="Times New Roman" w:cs="Times New Roman"/>
                <w:b/>
              </w:rPr>
            </w:pPr>
            <w:r w:rsidRPr="00FD7C82">
              <w:rPr>
                <w:rFonts w:ascii="Times New Roman" w:eastAsia="Calibri" w:hAnsi="Times New Roman" w:cs="Times New Roman"/>
              </w:rPr>
              <w:lastRenderedPageBreak/>
              <w:t>Etkilenen çalışanın kullandığı ve dokunduğu her türlü malzeme için Tıbbi Atıkların Kontrolü Yönetmeliği kapsamında işlem yapılmalıdır.</w:t>
            </w:r>
          </w:p>
          <w:p w:rsidR="0092276D" w:rsidRPr="00FD7C82" w:rsidRDefault="0092276D" w:rsidP="00523C26">
            <w:pPr>
              <w:spacing w:line="240" w:lineRule="auto"/>
              <w:rPr>
                <w:rFonts w:ascii="Times New Roman" w:eastAsia="Calibri" w:hAnsi="Times New Roman" w:cs="Times New Roman"/>
                <w:b/>
              </w:rPr>
            </w:pPr>
          </w:p>
          <w:p w:rsidR="0092276D" w:rsidRPr="00FD7C82" w:rsidRDefault="0092276D" w:rsidP="00523C26">
            <w:pPr>
              <w:spacing w:line="240" w:lineRule="auto"/>
              <w:rPr>
                <w:rFonts w:ascii="Times New Roman" w:eastAsia="Calibri" w:hAnsi="Times New Roman" w:cs="Times New Roman"/>
                <w:b/>
              </w:rPr>
            </w:pPr>
          </w:p>
        </w:tc>
        <w:tc>
          <w:tcPr>
            <w:tcW w:w="2127" w:type="dxa"/>
          </w:tcPr>
          <w:p w:rsidR="0092276D" w:rsidRDefault="002361D4">
            <w:r w:rsidRPr="00DD5EEA">
              <w:rPr>
                <w:rFonts w:ascii="Times New Roman" w:hAnsi="Times New Roman" w:cs="Times New Roman"/>
                <w:color w:val="000000" w:themeColor="text1"/>
              </w:rPr>
              <w:t>Okul Müdürü, Müdür Yardımcısı</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yapılmıştır.</w:t>
            </w:r>
          </w:p>
        </w:tc>
      </w:tr>
      <w:tr w:rsidR="00E61761" w:rsidRPr="00FD7C82" w:rsidTr="00293144">
        <w:tc>
          <w:tcPr>
            <w:tcW w:w="10916" w:type="dxa"/>
            <w:gridSpan w:val="3"/>
          </w:tcPr>
          <w:p w:rsidR="00E61761" w:rsidRPr="00FD7C82" w:rsidRDefault="00E61761" w:rsidP="00490345">
            <w:pPr>
              <w:rPr>
                <w:rFonts w:ascii="Times New Roman" w:hAnsi="Times New Roman" w:cs="Times New Roman"/>
                <w:b/>
                <w:sz w:val="28"/>
                <w:szCs w:val="28"/>
              </w:rPr>
            </w:pPr>
            <w:r w:rsidRPr="00FD7C82">
              <w:rPr>
                <w:rFonts w:ascii="Times New Roman" w:hAnsi="Times New Roman" w:cs="Times New Roman"/>
                <w:b/>
                <w:sz w:val="28"/>
                <w:szCs w:val="28"/>
              </w:rPr>
              <w:t>ENFEKTE HASTANIN KURUMA GELMESİ DURUMUNDA</w:t>
            </w:r>
          </w:p>
        </w:tc>
      </w:tr>
      <w:tr w:rsidR="00E61761" w:rsidRPr="00FD7C82" w:rsidTr="00293144">
        <w:tc>
          <w:tcPr>
            <w:tcW w:w="6096"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TEDBİRLER</w:t>
            </w:r>
          </w:p>
        </w:tc>
        <w:tc>
          <w:tcPr>
            <w:tcW w:w="2127"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UYGULAMA SORUMLUSU</w:t>
            </w:r>
          </w:p>
        </w:tc>
        <w:tc>
          <w:tcPr>
            <w:tcW w:w="2693"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AÇIKLAMA</w:t>
            </w:r>
          </w:p>
        </w:tc>
      </w:tr>
      <w:tr w:rsidR="0092276D" w:rsidRPr="00FD7C82" w:rsidTr="00293144">
        <w:tc>
          <w:tcPr>
            <w:tcW w:w="6096" w:type="dxa"/>
          </w:tcPr>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yada 112 den yardım talep edilmelidir</w:t>
            </w:r>
          </w:p>
        </w:tc>
        <w:tc>
          <w:tcPr>
            <w:tcW w:w="2127" w:type="dxa"/>
          </w:tcPr>
          <w:p w:rsidR="0092276D" w:rsidRDefault="002361D4">
            <w:r w:rsidRPr="00DD5EEA">
              <w:rPr>
                <w:rFonts w:ascii="Times New Roman" w:hAnsi="Times New Roman" w:cs="Times New Roman"/>
                <w:color w:val="000000" w:themeColor="text1"/>
              </w:rPr>
              <w:t>Okul Müdürü, Müdür Yardımcısı</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alınmıştır.</w:t>
            </w:r>
          </w:p>
        </w:tc>
      </w:tr>
      <w:tr w:rsidR="0092276D" w:rsidRPr="00FD7C82" w:rsidTr="00293144">
        <w:tc>
          <w:tcPr>
            <w:tcW w:w="6096" w:type="dxa"/>
          </w:tcPr>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Kurumda enfekte hasta olması durumunda yetkili makamlar tarafından yayımlanan güncel duyuru ve rehberlere uygun olarak işlem yapılmalıdır.</w:t>
            </w:r>
          </w:p>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p>
        </w:tc>
        <w:tc>
          <w:tcPr>
            <w:tcW w:w="2127" w:type="dxa"/>
          </w:tcPr>
          <w:p w:rsidR="0092276D" w:rsidRDefault="002361D4">
            <w:r w:rsidRPr="00DD5EEA">
              <w:rPr>
                <w:rFonts w:ascii="Times New Roman" w:hAnsi="Times New Roman" w:cs="Times New Roman"/>
                <w:color w:val="000000" w:themeColor="text1"/>
              </w:rPr>
              <w:t>Okul Müdürü, Müdür Yardımcısı</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 ve çalışmalar tamamlanmıştır.</w:t>
            </w:r>
          </w:p>
        </w:tc>
      </w:tr>
      <w:tr w:rsidR="00523C26" w:rsidRPr="00FD7C82" w:rsidTr="00293144">
        <w:tc>
          <w:tcPr>
            <w:tcW w:w="6096" w:type="dxa"/>
          </w:tcPr>
          <w:p w:rsidR="00523C26" w:rsidRPr="00FD7C82" w:rsidRDefault="00523C26"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Enfekte hasta kurumdan ayrıldıktan sonra kontamine olmuş/olması muhtemel bölgeler önlük, eldiven, yüz siperliği/gözlük, cerrahi maske gibi koruyucu önlemler alınarak uygun ürün ve prosedürler ile temizlenmeli, dekontamine edilmelidir. İşlemler sonrasında koruyucu ekipmanlar uygun şekilde çıkartılarak mutlaka el hijyeni sağlanmalıdır.</w:t>
            </w:r>
          </w:p>
        </w:tc>
        <w:tc>
          <w:tcPr>
            <w:tcW w:w="2127" w:type="dxa"/>
          </w:tcPr>
          <w:p w:rsidR="00523C26" w:rsidRPr="0092276D" w:rsidRDefault="002361D4" w:rsidP="00523C26">
            <w:pPr>
              <w:widowControl w:val="0"/>
              <w:autoSpaceDE w:val="0"/>
              <w:autoSpaceDN w:val="0"/>
              <w:spacing w:line="240" w:lineRule="auto"/>
              <w:outlineLvl w:val="2"/>
              <w:rPr>
                <w:rFonts w:ascii="Times New Roman" w:eastAsia="Arial" w:hAnsi="Times New Roman" w:cs="Times New Roman"/>
                <w:bCs/>
                <w:highlight w:val="yellow"/>
              </w:rPr>
            </w:pPr>
            <w:r w:rsidRPr="00DD5EEA">
              <w:rPr>
                <w:rFonts w:ascii="Times New Roman" w:hAnsi="Times New Roman" w:cs="Times New Roman"/>
                <w:color w:val="000000" w:themeColor="text1"/>
              </w:rPr>
              <w:t>Okul Müdürü, Müdür Yardımcısı</w:t>
            </w:r>
          </w:p>
        </w:tc>
        <w:tc>
          <w:tcPr>
            <w:tcW w:w="2693" w:type="dxa"/>
          </w:tcPr>
          <w:p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Çalışanlara gerekli bilgilendirmeler yapılmıştır.</w:t>
            </w:r>
          </w:p>
        </w:tc>
      </w:tr>
    </w:tbl>
    <w:p w:rsidR="00490345" w:rsidRPr="00FD7C82" w:rsidRDefault="00490345" w:rsidP="00490345">
      <w:pPr>
        <w:rPr>
          <w:rFonts w:ascii="Times New Roman" w:hAnsi="Times New Roman" w:cs="Times New Roman"/>
          <w:sz w:val="28"/>
          <w:szCs w:val="28"/>
        </w:rPr>
      </w:pPr>
    </w:p>
    <w:p w:rsidR="00FF00F4" w:rsidRPr="00FD7C82" w:rsidRDefault="00FF00F4" w:rsidP="00490345">
      <w:pPr>
        <w:rPr>
          <w:rFonts w:ascii="Times New Roman" w:hAnsi="Times New Roman" w:cs="Times New Roman"/>
          <w:sz w:val="28"/>
          <w:szCs w:val="28"/>
        </w:rPr>
      </w:pPr>
    </w:p>
    <w:p w:rsidR="009A2A22" w:rsidRPr="00FD7C82" w:rsidRDefault="009A2A22" w:rsidP="00FF00F4">
      <w:pPr>
        <w:pStyle w:val="ListeParagraf"/>
        <w:rPr>
          <w:rFonts w:ascii="Times New Roman" w:hAnsi="Times New Roman" w:cs="Times New Roman"/>
          <w:b/>
          <w:sz w:val="28"/>
          <w:szCs w:val="28"/>
        </w:rPr>
      </w:pPr>
    </w:p>
    <w:p w:rsidR="009A2A22" w:rsidRPr="00FD7C82" w:rsidRDefault="009A2A22" w:rsidP="00FF00F4">
      <w:pPr>
        <w:pStyle w:val="ListeParagraf"/>
        <w:rPr>
          <w:rFonts w:ascii="Times New Roman" w:hAnsi="Times New Roman" w:cs="Times New Roman"/>
          <w:b/>
          <w:sz w:val="28"/>
          <w:szCs w:val="28"/>
        </w:rPr>
      </w:pPr>
    </w:p>
    <w:p w:rsidR="009A2A22" w:rsidRPr="00FD7C82" w:rsidRDefault="009A2A22"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69056D">
      <w:pPr>
        <w:spacing w:after="160" w:line="259" w:lineRule="auto"/>
        <w:ind w:left="-682"/>
        <w:jc w:val="center"/>
        <w:rPr>
          <w:rFonts w:ascii="Times New Roman" w:eastAsia="Calibri" w:hAnsi="Times New Roman" w:cs="Times New Roman"/>
          <w:b/>
          <w:sz w:val="26"/>
          <w:szCs w:val="26"/>
          <w:lang w:eastAsia="tr-TR"/>
        </w:rPr>
        <w:sectPr w:rsidR="0069056D" w:rsidRPr="00FD7C82" w:rsidSect="00794D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83" w:gutter="0"/>
          <w:cols w:space="708"/>
          <w:docGrid w:linePitch="360"/>
        </w:sect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7690"/>
        <w:gridCol w:w="2399"/>
        <w:gridCol w:w="2349"/>
      </w:tblGrid>
      <w:tr w:rsidR="0069056D" w:rsidRPr="0069056D" w:rsidTr="00FD7C82">
        <w:trPr>
          <w:trHeight w:val="603"/>
        </w:trPr>
        <w:tc>
          <w:tcPr>
            <w:tcW w:w="2554" w:type="dxa"/>
          </w:tcPr>
          <w:p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 xml:space="preserve">          FAALİYET/ BİRİM</w:t>
            </w:r>
          </w:p>
        </w:tc>
        <w:tc>
          <w:tcPr>
            <w:tcW w:w="7690"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YAPILACAK OLAN EYLEM</w:t>
            </w:r>
          </w:p>
        </w:tc>
        <w:tc>
          <w:tcPr>
            <w:tcW w:w="2399"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İLGİLİ BİRİM</w:t>
            </w:r>
          </w:p>
        </w:tc>
        <w:tc>
          <w:tcPr>
            <w:tcW w:w="2349"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TERMİN</w:t>
            </w:r>
          </w:p>
        </w:tc>
      </w:tr>
      <w:tr w:rsidR="0069056D" w:rsidRPr="0069056D" w:rsidTr="00FD7C82">
        <w:trPr>
          <w:trHeight w:val="1050"/>
        </w:trPr>
        <w:tc>
          <w:tcPr>
            <w:tcW w:w="2554" w:type="dxa"/>
            <w:vMerge w:val="restart"/>
            <w:vAlign w:val="center"/>
          </w:tcPr>
          <w:p w:rsidR="0069056D" w:rsidRPr="0069056D" w:rsidRDefault="00780621" w:rsidP="0069056D">
            <w:pPr>
              <w:spacing w:after="160" w:line="259" w:lineRule="auto"/>
              <w:rPr>
                <w:rFonts w:ascii="Times New Roman" w:eastAsia="Calibri" w:hAnsi="Times New Roman" w:cs="Times New Roman"/>
                <w:b/>
                <w:sz w:val="28"/>
                <w:szCs w:val="28"/>
                <w:lang w:eastAsia="tr-TR"/>
              </w:rPr>
            </w:pPr>
            <w:r>
              <w:rPr>
                <w:rFonts w:ascii="Times New Roman" w:eastAsia="Calibri" w:hAnsi="Times New Roman" w:cs="Times New Roman"/>
                <w:b/>
                <w:sz w:val="28"/>
                <w:szCs w:val="28"/>
                <w:lang w:eastAsia="tr-TR"/>
              </w:rPr>
              <w:t>KURUMUMUZA</w:t>
            </w:r>
            <w:r w:rsidR="00794DD4" w:rsidRPr="0069056D">
              <w:rPr>
                <w:rFonts w:ascii="Times New Roman" w:eastAsia="Calibri" w:hAnsi="Times New Roman" w:cs="Times New Roman"/>
                <w:b/>
                <w:sz w:val="28"/>
                <w:szCs w:val="28"/>
                <w:lang w:eastAsia="tr-TR"/>
              </w:rPr>
              <w:t xml:space="preserve"> GİRİŞLER</w:t>
            </w:r>
          </w:p>
        </w:tc>
        <w:tc>
          <w:tcPr>
            <w:tcW w:w="7690" w:type="dxa"/>
          </w:tcPr>
          <w:p w:rsidR="0069056D" w:rsidRPr="0069056D" w:rsidRDefault="00780621"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Kurumumuza</w:t>
            </w:r>
            <w:r w:rsidR="0069056D" w:rsidRPr="0069056D">
              <w:rPr>
                <w:rFonts w:ascii="Times New Roman" w:eastAsia="Calibri" w:hAnsi="Times New Roman" w:cs="Times New Roman"/>
                <w:sz w:val="24"/>
                <w:szCs w:val="24"/>
                <w:lang w:eastAsia="tr-TR"/>
              </w:rPr>
              <w:t xml:space="preserve">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Yardımcı Hizmetliler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1124"/>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780621">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Tüm </w:t>
            </w:r>
            <w:r w:rsidR="00780621">
              <w:rPr>
                <w:rFonts w:ascii="Times New Roman" w:eastAsia="Calibri" w:hAnsi="Times New Roman" w:cs="Times New Roman"/>
                <w:sz w:val="24"/>
                <w:szCs w:val="24"/>
                <w:lang w:eastAsia="tr-TR"/>
              </w:rPr>
              <w:t>kursiyerler</w:t>
            </w:r>
            <w:r w:rsidRPr="0069056D">
              <w:rPr>
                <w:rFonts w:ascii="Times New Roman" w:eastAsia="Calibri" w:hAnsi="Times New Roman" w:cs="Times New Roman"/>
                <w:sz w:val="24"/>
                <w:szCs w:val="24"/>
                <w:lang w:eastAsia="tr-TR"/>
              </w:rPr>
              <w:t xml:space="preserve"> vücut sıcaklığı</w:t>
            </w:r>
            <w:r w:rsidR="00780621">
              <w:rPr>
                <w:rFonts w:ascii="Times New Roman" w:eastAsia="Calibri" w:hAnsi="Times New Roman" w:cs="Times New Roman"/>
                <w:sz w:val="24"/>
                <w:szCs w:val="24"/>
                <w:lang w:eastAsia="tr-TR"/>
              </w:rPr>
              <w:t>nı</w:t>
            </w:r>
            <w:r w:rsidRPr="0069056D">
              <w:rPr>
                <w:rFonts w:ascii="Times New Roman" w:eastAsia="Calibri" w:hAnsi="Times New Roman" w:cs="Times New Roman"/>
                <w:sz w:val="24"/>
                <w:szCs w:val="24"/>
                <w:lang w:eastAsia="tr-TR"/>
              </w:rPr>
              <w:t xml:space="preserve"> </w:t>
            </w:r>
            <w:r w:rsidR="00780621">
              <w:rPr>
                <w:rFonts w:ascii="Times New Roman" w:eastAsia="Calibri" w:hAnsi="Times New Roman" w:cs="Times New Roman"/>
                <w:sz w:val="24"/>
                <w:szCs w:val="24"/>
                <w:lang w:eastAsia="tr-TR"/>
              </w:rPr>
              <w:t>kuruma</w:t>
            </w:r>
            <w:r w:rsidRPr="0069056D">
              <w:rPr>
                <w:rFonts w:ascii="Times New Roman" w:eastAsia="Calibri" w:hAnsi="Times New Roman" w:cs="Times New Roman"/>
                <w:sz w:val="24"/>
                <w:szCs w:val="24"/>
                <w:lang w:eastAsia="tr-TR"/>
              </w:rPr>
              <w:t xml:space="preserve"> gelmeden ö</w:t>
            </w:r>
            <w:r w:rsidR="00780621">
              <w:rPr>
                <w:rFonts w:ascii="Times New Roman" w:eastAsia="Calibri" w:hAnsi="Times New Roman" w:cs="Times New Roman"/>
                <w:sz w:val="24"/>
                <w:szCs w:val="24"/>
                <w:lang w:eastAsia="tr-TR"/>
              </w:rPr>
              <w:t>lçeceklerdir</w:t>
            </w:r>
            <w:r w:rsidRPr="0069056D">
              <w:rPr>
                <w:rFonts w:ascii="Times New Roman" w:eastAsia="Calibri" w:hAnsi="Times New Roman" w:cs="Times New Roman"/>
                <w:sz w:val="24"/>
                <w:szCs w:val="24"/>
                <w:lang w:eastAsia="tr-TR"/>
              </w:rPr>
              <w:t xml:space="preserve">, vücut sıcaklığı 38°C ve üzeri olan </w:t>
            </w:r>
            <w:r w:rsidR="00780621">
              <w:rPr>
                <w:rFonts w:ascii="Times New Roman" w:eastAsia="Calibri" w:hAnsi="Times New Roman" w:cs="Times New Roman"/>
                <w:sz w:val="24"/>
                <w:szCs w:val="24"/>
                <w:lang w:eastAsia="tr-TR"/>
              </w:rPr>
              <w:t>kursiyerler</w:t>
            </w:r>
            <w:r w:rsidRPr="0069056D">
              <w:rPr>
                <w:rFonts w:ascii="Times New Roman" w:eastAsia="Calibri" w:hAnsi="Times New Roman" w:cs="Times New Roman"/>
                <w:sz w:val="24"/>
                <w:szCs w:val="24"/>
                <w:lang w:eastAsia="tr-TR"/>
              </w:rPr>
              <w:t xml:space="preserve"> </w:t>
            </w:r>
            <w:r w:rsidR="00780621">
              <w:rPr>
                <w:rFonts w:ascii="Times New Roman" w:eastAsia="Calibri" w:hAnsi="Times New Roman" w:cs="Times New Roman"/>
                <w:sz w:val="24"/>
                <w:szCs w:val="24"/>
                <w:lang w:eastAsia="tr-TR"/>
              </w:rPr>
              <w:t>kuruma</w:t>
            </w:r>
            <w:r w:rsidRPr="0069056D">
              <w:rPr>
                <w:rFonts w:ascii="Times New Roman" w:eastAsia="Calibri" w:hAnsi="Times New Roman" w:cs="Times New Roman"/>
                <w:sz w:val="24"/>
                <w:szCs w:val="24"/>
                <w:lang w:eastAsia="tr-TR"/>
              </w:rPr>
              <w:t xml:space="preserve"> g</w:t>
            </w:r>
            <w:r w:rsidR="00780621">
              <w:rPr>
                <w:rFonts w:ascii="Times New Roman" w:eastAsia="Calibri" w:hAnsi="Times New Roman" w:cs="Times New Roman"/>
                <w:sz w:val="24"/>
                <w:szCs w:val="24"/>
                <w:lang w:eastAsia="tr-TR"/>
              </w:rPr>
              <w:t>elmeyecek ve</w:t>
            </w:r>
            <w:r w:rsidRPr="0069056D">
              <w:rPr>
                <w:rFonts w:ascii="Times New Roman" w:eastAsia="Calibri" w:hAnsi="Times New Roman" w:cs="Times New Roman"/>
                <w:sz w:val="24"/>
                <w:szCs w:val="24"/>
                <w:lang w:eastAsia="tr-TR"/>
              </w:rPr>
              <w:t xml:space="preserve"> Okul Yönetimine bilgi ver</w:t>
            </w:r>
            <w:r w:rsidR="00780621">
              <w:rPr>
                <w:rFonts w:ascii="Times New Roman" w:eastAsia="Calibri" w:hAnsi="Times New Roman" w:cs="Times New Roman"/>
                <w:sz w:val="24"/>
                <w:szCs w:val="24"/>
                <w:lang w:eastAsia="tr-TR"/>
              </w:rPr>
              <w:t>eceklerdir.</w:t>
            </w:r>
          </w:p>
        </w:tc>
        <w:tc>
          <w:tcPr>
            <w:tcW w:w="2399" w:type="dxa"/>
          </w:tcPr>
          <w:p w:rsidR="0069056D" w:rsidRPr="0069056D"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Veliler</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çalışanlarımıza ve maskesi olmayan</w:t>
            </w:r>
            <w:r w:rsidR="00780621">
              <w:rPr>
                <w:rFonts w:ascii="Times New Roman" w:eastAsia="Calibri" w:hAnsi="Times New Roman" w:cs="Times New Roman"/>
                <w:sz w:val="24"/>
                <w:szCs w:val="24"/>
                <w:lang w:eastAsia="tr-TR"/>
              </w:rPr>
              <w:t xml:space="preserve"> öğrenci,</w:t>
            </w:r>
            <w:r w:rsidRPr="0069056D">
              <w:rPr>
                <w:rFonts w:ascii="Times New Roman" w:eastAsia="Calibri" w:hAnsi="Times New Roman" w:cs="Times New Roman"/>
                <w:sz w:val="24"/>
                <w:szCs w:val="24"/>
                <w:lang w:eastAsia="tr-TR"/>
              </w:rPr>
              <w:t xml:space="preserve"> </w:t>
            </w:r>
            <w:r w:rsidR="00780621">
              <w:rPr>
                <w:rFonts w:ascii="Times New Roman" w:eastAsia="Calibri" w:hAnsi="Times New Roman" w:cs="Times New Roman"/>
                <w:sz w:val="24"/>
                <w:szCs w:val="24"/>
                <w:lang w:eastAsia="tr-TR"/>
              </w:rPr>
              <w:t>kursiyer</w:t>
            </w:r>
            <w:r w:rsidRPr="0069056D">
              <w:rPr>
                <w:rFonts w:ascii="Times New Roman" w:eastAsia="Calibri" w:hAnsi="Times New Roman" w:cs="Times New Roman"/>
                <w:sz w:val="24"/>
                <w:szCs w:val="24"/>
                <w:lang w:eastAsia="tr-TR"/>
              </w:rPr>
              <w:t xml:space="preserve"> ve ziyaretçilerimize girişte maske verilecek, çalışanlarımız, öğrenci</w:t>
            </w:r>
            <w:r w:rsidR="00780621">
              <w:rPr>
                <w:rFonts w:ascii="Times New Roman" w:eastAsia="Calibri" w:hAnsi="Times New Roman" w:cs="Times New Roman"/>
                <w:sz w:val="24"/>
                <w:szCs w:val="24"/>
                <w:lang w:eastAsia="tr-TR"/>
              </w:rPr>
              <w:t>, kursiyer</w:t>
            </w:r>
            <w:r w:rsidRPr="0069056D">
              <w:rPr>
                <w:rFonts w:ascii="Times New Roman" w:eastAsia="Calibri" w:hAnsi="Times New Roman" w:cs="Times New Roman"/>
                <w:sz w:val="24"/>
                <w:szCs w:val="24"/>
                <w:lang w:eastAsia="tr-TR"/>
              </w:rPr>
              <w:t xml:space="preserve"> ve ziyaretçilerimiz okulumuzun tamamında maske kullanacaktır. Girişte el antiseptikleri kullanılacaktır.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Ziyaretçilere verilen kartlar her seferinde dezenfektan ile silinecektir.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FD7C82"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Okul Müdürü</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Yardımcı Hizmetliler</w:t>
            </w: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r>
      <w:tr w:rsidR="0069056D" w:rsidRPr="0069056D" w:rsidTr="00FD7C82">
        <w:trPr>
          <w:trHeight w:val="753"/>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32"/>
                <w:szCs w:val="32"/>
                <w:lang w:eastAsia="tr-TR"/>
              </w:rPr>
            </w:pPr>
            <w:r w:rsidRPr="0069056D">
              <w:rPr>
                <w:rFonts w:ascii="Times New Roman" w:eastAsia="Calibri" w:hAnsi="Times New Roman" w:cs="Times New Roman"/>
                <w:b/>
                <w:sz w:val="32"/>
                <w:szCs w:val="32"/>
                <w:lang w:eastAsia="tr-TR"/>
              </w:rPr>
              <w:lastRenderedPageBreak/>
              <w:t xml:space="preserve">PERSONEL </w:t>
            </w:r>
          </w:p>
        </w:tc>
        <w:tc>
          <w:tcPr>
            <w:tcW w:w="7690" w:type="dxa"/>
          </w:tcPr>
          <w:p w:rsidR="0069056D" w:rsidRPr="0069056D" w:rsidRDefault="0069056D" w:rsidP="00486099">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 xml:space="preserve">Personel </w:t>
            </w:r>
            <w:r w:rsidR="00486099">
              <w:rPr>
                <w:rFonts w:ascii="Times New Roman" w:eastAsia="Times New Roman" w:hAnsi="Times New Roman" w:cs="Times New Roman"/>
                <w:sz w:val="24"/>
                <w:szCs w:val="24"/>
                <w:lang w:eastAsia="tr-TR"/>
              </w:rPr>
              <w:t>kursiyerleri</w:t>
            </w:r>
            <w:r w:rsidRPr="0069056D">
              <w:rPr>
                <w:rFonts w:ascii="Times New Roman" w:eastAsia="Times New Roman" w:hAnsi="Times New Roman" w:cs="Times New Roman"/>
                <w:sz w:val="24"/>
                <w:szCs w:val="24"/>
                <w:lang w:eastAsia="tr-TR"/>
              </w:rPr>
              <w:t xml:space="preserve"> COVID-19 semptomları açısından izlemelidir.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 girişinde temassız ateş ölçümü yapılmalı ve el antiseptiği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 xml:space="preserve">bulundurulmalıdır. Ateşi </w:t>
            </w:r>
            <w:r w:rsidRPr="0069056D">
              <w:rPr>
                <w:rFonts w:ascii="Times New Roman" w:eastAsia="Calibri" w:hAnsi="Times New Roman" w:cs="Times New Roman"/>
                <w:sz w:val="24"/>
                <w:szCs w:val="24"/>
                <w:lang w:eastAsia="tr-TR"/>
              </w:rPr>
              <w:t xml:space="preserve">38°C </w:t>
            </w:r>
            <w:r w:rsidRPr="0069056D">
              <w:rPr>
                <w:rFonts w:ascii="Times New Roman" w:eastAsia="Times New Roman" w:hAnsi="Times New Roman" w:cs="Times New Roman"/>
                <w:sz w:val="24"/>
                <w:szCs w:val="24"/>
                <w:lang w:eastAsia="tr-TR"/>
              </w:rPr>
              <w:t>’dan yüksek olanlarla öksürük, burun akıntısı,</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solunum sıkıntısı gibi belirtileri olan / gelişen, COVID-19 tanısı alan veya</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temaslısı olanlar tıbbi maske takılarak COVID-19 yönünden değerlendirilmek üzere sağlık kurumuna yönlendirilmelidir.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Personele, çalışma yerine, öğrenciler ve ortam ile temasına göre tıbbi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maske, gözlük/yüz koruyucu ile el antiseptiği sağlanmalıdır. Bütün personel</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ağız ve burnu kapatacak şekilde tıbbi maske kullanmalıdır. Maskeler gün</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içinde nemlendikçe ya da kirlendikçe değiştirilmelidir. Sonrasında eller su</w:t>
            </w:r>
          </w:p>
          <w:p w:rsidR="0069056D" w:rsidRPr="0069056D" w:rsidRDefault="0069056D" w:rsidP="0069056D">
            <w:pPr>
              <w:spacing w:after="160" w:line="259" w:lineRule="auto"/>
              <w:jc w:val="both"/>
              <w:rPr>
                <w:rFonts w:ascii="Times New Roman" w:eastAsia="Raleway" w:hAnsi="Times New Roman" w:cs="Times New Roman"/>
                <w:lang w:eastAsia="tr-TR"/>
              </w:rPr>
            </w:pPr>
            <w:r w:rsidRPr="0069056D">
              <w:rPr>
                <w:rFonts w:ascii="Times New Roman" w:eastAsia="Times New Roman" w:hAnsi="Times New Roman" w:cs="Times New Roman"/>
                <w:sz w:val="24"/>
                <w:szCs w:val="24"/>
                <w:lang w:eastAsia="tr-TR"/>
              </w:rPr>
              <w:t>ve sabunla yıkanmalı ya da el antiseptiği kullanılmalıdır.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Personelin lavabo, ortak yemek yeme ve dinlenme alanları sosyal mesafe</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kurallarına uygun olarak düzenlenmeli, bu konuda gerekirse yer işaretleri,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lastRenderedPageBreak/>
              <w:t>şerit, bariyer gibi düzenlemeler yapılmalıdır. Bu alanların temizliği ve</w:t>
            </w:r>
          </w:p>
          <w:p w:rsidR="0069056D" w:rsidRPr="0069056D" w:rsidRDefault="0069056D" w:rsidP="0069056D">
            <w:pPr>
              <w:spacing w:after="160" w:line="259" w:lineRule="auto"/>
              <w:jc w:val="both"/>
              <w:rPr>
                <w:rFonts w:ascii="Times New Roman" w:eastAsia="Raleway" w:hAnsi="Times New Roman" w:cs="Times New Roman"/>
                <w:lang w:eastAsia="tr-TR"/>
              </w:rPr>
            </w:pPr>
            <w:r w:rsidRPr="0069056D">
              <w:rPr>
                <w:rFonts w:ascii="Times New Roman" w:eastAsia="Times New Roman" w:hAnsi="Times New Roman" w:cs="Times New Roman"/>
                <w:sz w:val="24"/>
                <w:szCs w:val="24"/>
                <w:lang w:eastAsia="tr-TR"/>
              </w:rPr>
              <w:t>dezenfeksiyonu düzenli olarak sağlanmalıdır.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ÇAY OCAKLARI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Çay ocaklarına görevli haricinde giriş ve görevli personel haricinde asla çay alımı yapılmayacaktır. Birim amirleri bu hususu takip edeceklerdir. Kişilere ait kullanılan her bardak sadece bulaşık makinesinde yüksek ısıda yıkanacak, diğer bölümlerde karton bardak kullanılacaktır.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FD7C82" w:rsidRDefault="0069056D" w:rsidP="0069056D">
            <w:pPr>
              <w:spacing w:after="160" w:line="259" w:lineRule="auto"/>
              <w:rPr>
                <w:rFonts w:ascii="Times New Roman" w:eastAsia="Times New Roman" w:hAnsi="Times New Roman" w:cs="Times New Roman"/>
                <w:color w:val="000000"/>
                <w:lang w:eastAsia="tr-TR"/>
              </w:rPr>
            </w:pPr>
            <w:r w:rsidRPr="00FD7C82">
              <w:rPr>
                <w:rFonts w:ascii="Times New Roman" w:eastAsia="Times New Roman" w:hAnsi="Times New Roman" w:cs="Times New Roman"/>
                <w:color w:val="000000"/>
                <w:lang w:eastAsia="tr-TR"/>
              </w:rPr>
              <w:t>Kurum Salgın Acil Durum Sorumlusu</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Personel</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İDARİ ODALAR</w:t>
            </w: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ÖĞRETMEN ODALARI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İdari odalar ve öğretmen odalarında 1,5 metre mesafeye uyacak şekilde düzenleme yapılacak.</w:t>
            </w: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393"/>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İdari odalar her gün mesai bitiminde temizlenecektir. </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İdari odalar masalar üzerinde klasör, dosya, evrak vb. olmaması bunların dolaplarda, çekmecelerde muhafazası temizlik ve hijyen açısından önem arz etmektedir. Kalem, zımba, delgeç vb. eşyalar ortak kullanılmamalıdır. Zorunlu hallerde dezenfekte edilmelidir.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TOPLANTILAR</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Toplantılar olabildiğince telekonferans yoluyla yapılmaya devam edecek, </w:t>
            </w:r>
            <w:r w:rsidRPr="0069056D">
              <w:rPr>
                <w:rFonts w:ascii="Times New Roman" w:eastAsia="Calibri" w:hAnsi="Times New Roman" w:cs="Times New Roman"/>
                <w:sz w:val="24"/>
                <w:szCs w:val="24"/>
                <w:lang w:eastAsia="tr-TR"/>
              </w:rPr>
              <w:lastRenderedPageBreak/>
              <w:t>zorunlu hallerde yapılması gereken yüz yüze toplantılarda da sosyal mesafe kurallarına riayet edilecektir. Toplantılarda maske kullanılacaktır. Toplantı salonu sık sık havalandırılacaktır.</w:t>
            </w:r>
          </w:p>
        </w:tc>
        <w:tc>
          <w:tcPr>
            <w:tcW w:w="2399" w:type="dxa"/>
          </w:tcPr>
          <w:p w:rsidR="00FD7C82"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Calibri" w:hAnsi="Times New Roman" w:cs="Times New Roman"/>
                <w:sz w:val="24"/>
                <w:szCs w:val="24"/>
                <w:lang w:eastAsia="tr-TR"/>
              </w:rPr>
              <w:lastRenderedPageBreak/>
              <w:t>Okul müdür</w:t>
            </w:r>
            <w:r w:rsidR="00FD7C82">
              <w:rPr>
                <w:rFonts w:ascii="Times New Roman" w:eastAsia="Calibri" w:hAnsi="Times New Roman" w:cs="Times New Roman"/>
                <w:sz w:val="24"/>
                <w:szCs w:val="24"/>
                <w:lang w:eastAsia="tr-TR"/>
              </w:rPr>
              <w:t>ü</w:t>
            </w:r>
            <w:r w:rsidRPr="00FD7C82">
              <w:rPr>
                <w:rFonts w:ascii="Times New Roman" w:eastAsia="Calibri" w:hAnsi="Times New Roman" w:cs="Times New Roman"/>
                <w:sz w:val="24"/>
                <w:szCs w:val="24"/>
                <w:lang w:eastAsia="tr-TR"/>
              </w:rPr>
              <w:t xml:space="preserve"> </w:t>
            </w:r>
          </w:p>
          <w:p w:rsidR="0069056D" w:rsidRPr="00FD7C82"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 xml:space="preserve"> </w:t>
            </w: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 xml:space="preserve">2020-2021 eğitim </w:t>
            </w:r>
            <w:r w:rsidRPr="0069056D">
              <w:rPr>
                <w:rFonts w:ascii="Times New Roman" w:eastAsia="Calibri" w:hAnsi="Times New Roman" w:cs="Times New Roman"/>
                <w:sz w:val="24"/>
                <w:szCs w:val="24"/>
                <w:lang w:eastAsia="tr-TR"/>
              </w:rPr>
              <w:lastRenderedPageBreak/>
              <w:t>öğretim yılı süresince</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KRONİK HASTALIĞI BULUNAN ÇALIŞANLARIMIZ</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Kronik rahatsızlığı bulunan ve süreç boyunca uzaktan çalışan, izinli olan vb. çalışanlarımız, rahatsızlık durumlarını gösterir evraklarını (Doktor raporu,vb.) okul idaresine ulaştıracak. Okul idaresi ilgili belgeleri İl Milli Eğitim Müdürlüğüne resmi yazıyla bildirecek.</w:t>
            </w:r>
          </w:p>
        </w:tc>
        <w:tc>
          <w:tcPr>
            <w:tcW w:w="2399" w:type="dxa"/>
          </w:tcPr>
          <w:p w:rsidR="00FD7C82"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Kronik Rahatsızlığı Bulunan Tüm Çalışanlar</w:t>
            </w:r>
          </w:p>
          <w:p w:rsidR="0069056D" w:rsidRPr="0069056D"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Müdürü</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2020-2021 eğitim öğretim yılı süresince</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ESNEK ÇALIŞMA</w:t>
            </w: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UZAKTAN ÇALIŞMA</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İşyeri çalışma ortamının sosyal mesafe şartlarını sağlayan birimlerimiz için esnek/uzaktan çalışma sistemi sonlandırılmıştır. </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 ve müdür yardımcıları/Tüm</w:t>
            </w:r>
          </w:p>
          <w:p w:rsidR="0069056D" w:rsidRPr="0069056D" w:rsidRDefault="0069056D" w:rsidP="0069056D">
            <w:pPr>
              <w:spacing w:after="160" w:line="259" w:lineRule="auto"/>
              <w:jc w:val="both"/>
              <w:rPr>
                <w:rFonts w:ascii="Times New Roman" w:eastAsia="Calibri" w:hAnsi="Times New Roman" w:cs="Times New Roman"/>
                <w:lang w:eastAsia="tr-TR"/>
              </w:rPr>
            </w:pPr>
            <w:r w:rsidRPr="0069056D">
              <w:rPr>
                <w:rFonts w:ascii="Times New Roman" w:eastAsia="Calibri" w:hAnsi="Times New Roman" w:cs="Times New Roman"/>
                <w:sz w:val="24"/>
                <w:szCs w:val="24"/>
                <w:lang w:eastAsia="tr-TR"/>
              </w:rPr>
              <w:t>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Temmuz 2020</w:t>
            </w:r>
          </w:p>
        </w:tc>
      </w:tr>
      <w:tr w:rsidR="0069056D" w:rsidRPr="0069056D" w:rsidTr="00FD7C82">
        <w:trPr>
          <w:trHeight w:val="260"/>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MESCİTLERİN KULLANIMI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Okulumuz bünyesinde bulunan mescitte vakit namazları, TC. Cumhurbaşkanlığı Normalleşme Planında belirtildiği üzere (Aksi bir karar alınmadığı takdirde) fiziki mesafeyi korumak, maske kullanmak şartıyla kılınabilecektir.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FD7C82"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Müdürü</w:t>
            </w:r>
          </w:p>
          <w:p w:rsidR="00FD7C82" w:rsidRPr="00FD7C82" w:rsidRDefault="00FD7C82" w:rsidP="00FD7C82">
            <w:pPr>
              <w:spacing w:after="160" w:line="259" w:lineRule="auto"/>
              <w:jc w:val="both"/>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sz w:val="24"/>
                <w:szCs w:val="24"/>
                <w:lang w:eastAsia="tr-TR"/>
              </w:rPr>
              <w:t>Kurum Salgın Acil Durum Sorumlusu</w:t>
            </w:r>
          </w:p>
          <w:p w:rsidR="0069056D"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 Tüm Personel</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Mescit her sabah ve her vakit namazından sonra dezenfekte edilecektir.</w:t>
            </w:r>
          </w:p>
        </w:tc>
        <w:tc>
          <w:tcPr>
            <w:tcW w:w="2399" w:type="dxa"/>
          </w:tcPr>
          <w:p w:rsidR="0069056D"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Müdür Yardımcısı  Yardımcı Hizmetliler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Abdest alınan mekanlar, her vakit namazı sonrasında deterjanlı su ile temizlenecektir.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Müdür Yardımcısı ve  Yardımcı Hizmetliler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COVİD-19 VAKASI/ŞÜPHESİ</w:t>
            </w:r>
          </w:p>
        </w:tc>
        <w:tc>
          <w:tcPr>
            <w:tcW w:w="7690" w:type="dxa"/>
          </w:tcPr>
          <w:p w:rsidR="0069056D" w:rsidRPr="0069056D" w:rsidRDefault="00486099"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Kursiyer</w:t>
            </w:r>
            <w:r w:rsidR="0069056D" w:rsidRPr="0069056D">
              <w:rPr>
                <w:rFonts w:ascii="Times New Roman" w:eastAsia="Calibri" w:hAnsi="Times New Roman" w:cs="Times New Roman"/>
                <w:sz w:val="24"/>
                <w:szCs w:val="24"/>
                <w:lang w:eastAsia="tr-TR"/>
              </w:rPr>
              <w:t xml:space="preserve">lerimiz ve çalışanlarımızın kendilerinin, yakınlarının ya da temas ettikleri diğer kişilerden birinde Covid-19 testinin pozitif çıkması, şüphe ile hastaneye yatırılması durumlarında öğrenci veli ve çalışan yakınları tarafından okul idaresine bildirilmesi  zorunludur. </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Öğrenciler ve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EĞİTİM</w:t>
            </w:r>
          </w:p>
        </w:tc>
        <w:tc>
          <w:tcPr>
            <w:tcW w:w="7690" w:type="dxa"/>
          </w:tcPr>
          <w:p w:rsidR="00FD7C82"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Temizlik, güvenlik, kantin çalışanlarına İSG Uzmanı tarafından Covid-19 kapsamında uyulması gereken kurallarla ilgili eğitim verilecektir.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İSG Uzmanı</w:t>
            </w:r>
            <w:r w:rsidR="00FD7C82">
              <w:rPr>
                <w:rFonts w:ascii="Times New Roman" w:eastAsia="Calibri" w:hAnsi="Times New Roman" w:cs="Times New Roman"/>
                <w:sz w:val="24"/>
                <w:szCs w:val="24"/>
                <w:lang w:eastAsia="tr-TR"/>
              </w:rPr>
              <w:t>/Okul Müdürü</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12 Haziran 2020</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bookmarkStart w:id="1" w:name="_gjdgxs" w:colFirst="0" w:colLast="0"/>
            <w:bookmarkEnd w:id="1"/>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KANTİN</w:t>
            </w: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Kurum bünyesinde bulunması halinde kantin, büfe vb. yerlerde maske kullanımı, hijyen ve sosyal mesafenin korunması ile ilgili tedbirlere uyulmalı, buralarda tek kullanımlık bardak, tabak vb. malzemeler kullanılmalıdır. Bu hizmetlerin sunumu sırasında Sağlık Bakanlığı tarafından yayımlanan “COVID-19 Kapsamında Büfe, Kantin ve Bayilerde Alınması Gereken Önlemler”e uyulmalıdır.</w:t>
            </w:r>
          </w:p>
        </w:tc>
        <w:tc>
          <w:tcPr>
            <w:tcW w:w="2399" w:type="dxa"/>
          </w:tcPr>
          <w:p w:rsidR="00FD7C82" w:rsidRDefault="00FD7C82"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Kantin Denetleme Ekibi</w:t>
            </w:r>
          </w:p>
          <w:p w:rsidR="00FD7C82" w:rsidRDefault="00FD7C82"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Kantin İşletmecisi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Varsa kantin çalışanı</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536"/>
        </w:trPr>
        <w:tc>
          <w:tcPr>
            <w:tcW w:w="2554" w:type="dxa"/>
            <w:vAlign w:val="center"/>
          </w:tcPr>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Açık/Kapalı Oyun Alanları</w:t>
            </w: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Okul Bahçesi ve oyun alanlarının kullanılması sırasında sosyal mesafe ve</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hijyen kurallarına dikkat edilmelidir. Çocukların ulaşabileceği alanlarda su ve sabun bulundurulmalıdır. Su ve sabun erişimi olmadığı durumlarda ulaşılabilir alanlarda el antiseptiği bulundurulmalıdır. COVID-19 bulaşma riskini artıracağı için 1 metreden yakın temas gerektiren sporlar ve aktiviteler yapılmamalıdır. El hijyeninin yanı sıra, ellerin sık temas ettiği yüzeylerin temizlik ve dezenfeksiyonu salgının kontrolü için önemlidir.</w:t>
            </w:r>
          </w:p>
        </w:tc>
        <w:tc>
          <w:tcPr>
            <w:tcW w:w="2399" w:type="dxa"/>
          </w:tcPr>
          <w:p w:rsidR="00FD7C82" w:rsidRPr="00FD7C82" w:rsidRDefault="00FD7C82" w:rsidP="0069056D">
            <w:pPr>
              <w:spacing w:after="160" w:line="259" w:lineRule="auto"/>
              <w:jc w:val="both"/>
              <w:rPr>
                <w:rFonts w:ascii="Times New Roman" w:eastAsia="Times New Roman" w:hAnsi="Times New Roman" w:cs="Times New Roman"/>
                <w:color w:val="000000"/>
                <w:lang w:eastAsia="tr-TR"/>
              </w:rPr>
            </w:pPr>
            <w:r w:rsidRPr="00FD7C82">
              <w:rPr>
                <w:rFonts w:ascii="Times New Roman" w:eastAsia="Times New Roman" w:hAnsi="Times New Roman" w:cs="Times New Roman"/>
                <w:color w:val="000000"/>
                <w:lang w:eastAsia="tr-TR"/>
              </w:rPr>
              <w:t>Kurum Salgın Acil Durum Sorumlusu</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Öğretmenler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260"/>
        </w:trPr>
        <w:tc>
          <w:tcPr>
            <w:tcW w:w="2554" w:type="dxa"/>
            <w:vMerge w:val="restart"/>
            <w:vAlign w:val="center"/>
          </w:tcPr>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Klimalar/ Havalandırma</w:t>
            </w: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Doğal havalandırma tercih edilmelidir. Dış ortama açık pencere ve kapılar</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kullanılarak kapalı ortam havalandırılmalıdır.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256"/>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Klima cihazları yapısı gereği havayı emer ve üfler. Bu nedenle klima</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sistemleri nedeniyle kapalı hacimde ciddi bir hava sirkülasyonu olmaktadır.</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Zorunlu olmadıkça klima sistemleri veya cihazları çalıştırılmamalıdır.</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Bu cihazlar, sürekli aynı havayı sirküle ettikleri için zaman içinde kapalı</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hacimlerdeki olası virüs, bakteri gibi mikroorganizmaların yoğunluğunun</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artmasına neden olarak solunum yolu ile bulaşan enfeksiyonların riskini</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arttıracaktır. Bu cihazlar pandemi dönemlerinde kullanılmamalıdır.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bl>
    <w:p w:rsidR="00B5478D" w:rsidRDefault="00511764" w:rsidP="00794DD4">
      <w:pPr>
        <w:pStyle w:val="ListeParagraf"/>
        <w:ind w:left="9825"/>
        <w:rPr>
          <w:rFonts w:ascii="Times New Roman" w:hAnsi="Times New Roman" w:cs="Times New Roman"/>
          <w:b/>
          <w:sz w:val="28"/>
          <w:szCs w:val="28"/>
        </w:rPr>
      </w:pPr>
      <w:r>
        <w:rPr>
          <w:rFonts w:ascii="Times New Roman" w:hAnsi="Times New Roman" w:cs="Times New Roman"/>
          <w:b/>
          <w:sz w:val="28"/>
          <w:szCs w:val="28"/>
        </w:rPr>
        <w:t xml:space="preserve">  </w:t>
      </w:r>
      <w:r w:rsidR="00FD7C82">
        <w:rPr>
          <w:rFonts w:ascii="Times New Roman" w:hAnsi="Times New Roman" w:cs="Times New Roman"/>
          <w:b/>
          <w:sz w:val="28"/>
          <w:szCs w:val="28"/>
        </w:rPr>
        <w:t xml:space="preserve">                                                                                                                               </w:t>
      </w:r>
      <w:r w:rsidR="00794DD4">
        <w:rPr>
          <w:rFonts w:ascii="Times New Roman" w:hAnsi="Times New Roman" w:cs="Times New Roman"/>
          <w:b/>
          <w:sz w:val="28"/>
          <w:szCs w:val="28"/>
        </w:rPr>
        <w:t xml:space="preserve">           </w:t>
      </w:r>
    </w:p>
    <w:p w:rsidR="00B5478D" w:rsidRPr="00B5478D" w:rsidRDefault="00B5478D" w:rsidP="00B5478D">
      <w:pPr>
        <w:rPr>
          <w:rFonts w:ascii="Times New Roman" w:hAnsi="Times New Roman" w:cs="Times New Roman"/>
          <w:b/>
          <w:sz w:val="24"/>
          <w:szCs w:val="24"/>
        </w:rPr>
      </w:pPr>
      <w:r>
        <w:rPr>
          <w:rFonts w:ascii="Times New Roman" w:hAnsi="Times New Roman" w:cs="Times New Roman"/>
          <w:b/>
          <w:sz w:val="24"/>
          <w:szCs w:val="24"/>
        </w:rPr>
        <w:t xml:space="preserve">     </w:t>
      </w:r>
      <w:r w:rsidR="00F420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42093">
        <w:rPr>
          <w:rFonts w:ascii="Times New Roman" w:hAnsi="Times New Roman" w:cs="Times New Roman"/>
          <w:b/>
          <w:sz w:val="24"/>
          <w:szCs w:val="24"/>
        </w:rPr>
        <w:t xml:space="preserve">  </w:t>
      </w:r>
      <w:r w:rsidR="00486099">
        <w:rPr>
          <w:rFonts w:ascii="Times New Roman" w:hAnsi="Times New Roman" w:cs="Times New Roman"/>
          <w:b/>
          <w:sz w:val="24"/>
          <w:szCs w:val="24"/>
        </w:rPr>
        <w:t>Ahmet SAVAŞ</w:t>
      </w:r>
      <w:r w:rsidRPr="00B5478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86099">
        <w:rPr>
          <w:rFonts w:ascii="Times New Roman" w:hAnsi="Times New Roman" w:cs="Times New Roman"/>
          <w:b/>
          <w:sz w:val="24"/>
          <w:szCs w:val="24"/>
        </w:rPr>
        <w:t>Hayati COŞGUN</w:t>
      </w:r>
    </w:p>
    <w:p w:rsidR="009A2A22" w:rsidRPr="00B5478D" w:rsidRDefault="00B5478D" w:rsidP="00B5478D">
      <w:pPr>
        <w:rPr>
          <w:rFonts w:ascii="Times New Roman" w:hAnsi="Times New Roman" w:cs="Times New Roman"/>
          <w:b/>
          <w:sz w:val="24"/>
          <w:szCs w:val="24"/>
        </w:rPr>
      </w:pPr>
      <w:r>
        <w:rPr>
          <w:rFonts w:ascii="Times New Roman" w:hAnsi="Times New Roman" w:cs="Times New Roman"/>
          <w:b/>
          <w:sz w:val="24"/>
          <w:szCs w:val="24"/>
        </w:rPr>
        <w:t xml:space="preserve">  </w:t>
      </w:r>
      <w:r w:rsidR="00F420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5478D">
        <w:rPr>
          <w:rFonts w:ascii="Times New Roman" w:hAnsi="Times New Roman" w:cs="Times New Roman"/>
          <w:b/>
          <w:sz w:val="24"/>
          <w:szCs w:val="24"/>
        </w:rPr>
        <w:t xml:space="preserve">Müdür Yardımcısı                         </w:t>
      </w:r>
      <w:r>
        <w:rPr>
          <w:rFonts w:ascii="Times New Roman" w:hAnsi="Times New Roman" w:cs="Times New Roman"/>
          <w:b/>
          <w:sz w:val="24"/>
          <w:szCs w:val="24"/>
        </w:rPr>
        <w:t xml:space="preserve">                                                                                                                           </w:t>
      </w:r>
      <w:r w:rsidR="00FD7C82" w:rsidRPr="00B5478D">
        <w:rPr>
          <w:rFonts w:ascii="Times New Roman" w:hAnsi="Times New Roman" w:cs="Times New Roman"/>
          <w:b/>
          <w:sz w:val="24"/>
          <w:szCs w:val="24"/>
        </w:rPr>
        <w:t>O</w:t>
      </w:r>
      <w:r w:rsidRPr="00B5478D">
        <w:rPr>
          <w:rFonts w:ascii="Times New Roman" w:hAnsi="Times New Roman" w:cs="Times New Roman"/>
          <w:b/>
          <w:sz w:val="24"/>
          <w:szCs w:val="24"/>
        </w:rPr>
        <w:t>kul Müdürü</w:t>
      </w:r>
    </w:p>
    <w:sectPr w:rsidR="009A2A22" w:rsidRPr="00B5478D" w:rsidSect="00794DD4">
      <w:pgSz w:w="16838" w:h="11906" w:orient="landscape"/>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CD" w:rsidRDefault="00483ECD" w:rsidP="005A71D0">
      <w:pPr>
        <w:spacing w:line="240" w:lineRule="auto"/>
      </w:pPr>
      <w:r>
        <w:separator/>
      </w:r>
    </w:p>
  </w:endnote>
  <w:endnote w:type="continuationSeparator" w:id="0">
    <w:p w:rsidR="00483ECD" w:rsidRDefault="00483ECD"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aleway">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E6" w:rsidRDefault="004E29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E6" w:rsidRDefault="004E29E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E6" w:rsidRDefault="004E29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CD" w:rsidRDefault="00483ECD" w:rsidP="005A71D0">
      <w:pPr>
        <w:spacing w:line="240" w:lineRule="auto"/>
      </w:pPr>
      <w:r>
        <w:separator/>
      </w:r>
    </w:p>
  </w:footnote>
  <w:footnote w:type="continuationSeparator" w:id="0">
    <w:p w:rsidR="00483ECD" w:rsidRDefault="00483ECD"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E6" w:rsidRDefault="004E29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4E29E6" w:rsidP="00BF4DA6">
          <w:pPr>
            <w:pStyle w:val="stBilgi"/>
            <w:jc w:val="center"/>
            <w:rPr>
              <w:rFonts w:ascii="Times New Roman" w:hAnsi="Times New Roman"/>
            </w:rPr>
          </w:pPr>
          <w:r>
            <w:rPr>
              <w:noProof/>
              <w:lang w:eastAsia="tr-TR"/>
            </w:rPr>
            <w:drawing>
              <wp:inline distT="0" distB="0" distL="0" distR="0" wp14:anchorId="435C2202" wp14:editId="4091892F">
                <wp:extent cx="977900" cy="892810"/>
                <wp:effectExtent l="0" t="0" r="0" b="2540"/>
                <wp:docPr id="11162" name="8 Resim" descr="LOGO.JPG"/>
                <wp:cNvGraphicFramePr/>
                <a:graphic xmlns:a="http://schemas.openxmlformats.org/drawingml/2006/main">
                  <a:graphicData uri="http://schemas.openxmlformats.org/drawingml/2006/picture">
                    <pic:pic xmlns:pic="http://schemas.openxmlformats.org/drawingml/2006/picture">
                      <pic:nvPicPr>
                        <pic:cNvPr id="11162" name="8 Resim" descr="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892810"/>
                        </a:xfrm>
                        <a:prstGeom prst="rect">
                          <a:avLst/>
                        </a:prstGeom>
                        <a:noFill/>
                        <a:ln>
                          <a:noFill/>
                        </a:ln>
                        <a:extLst/>
                      </pic:spPr>
                    </pic:pic>
                  </a:graphicData>
                </a:graphic>
              </wp:inline>
            </w:drawing>
          </w:r>
          <w:bookmarkStart w:id="0" w:name="_GoBack"/>
          <w:bookmarkEnd w:id="0"/>
        </w:p>
      </w:tc>
      <w:tc>
        <w:tcPr>
          <w:tcW w:w="5103" w:type="dxa"/>
          <w:vMerge w:val="restart"/>
          <w:tcBorders>
            <w:top w:val="single" w:sz="4" w:space="0" w:color="auto"/>
            <w:left w:val="single" w:sz="4" w:space="0" w:color="auto"/>
            <w:bottom w:val="single" w:sz="4" w:space="0" w:color="auto"/>
            <w:right w:val="single" w:sz="4" w:space="0" w:color="auto"/>
          </w:tcBorders>
        </w:tcPr>
        <w:p w:rsidR="006F7055" w:rsidRDefault="006F7055" w:rsidP="006F7055">
          <w:pPr>
            <w:pStyle w:val="stBilgi"/>
            <w:jc w:val="center"/>
            <w:rPr>
              <w:rFonts w:ascii="Times New Roman" w:hAnsi="Times New Roman"/>
              <w:b/>
              <w:szCs w:val="24"/>
            </w:rPr>
          </w:pPr>
        </w:p>
        <w:p w:rsidR="0092276D" w:rsidRDefault="0092276D" w:rsidP="006F7055">
          <w:pPr>
            <w:pStyle w:val="stBilgi"/>
            <w:jc w:val="center"/>
            <w:rPr>
              <w:rFonts w:ascii="Times New Roman" w:hAnsi="Times New Roman"/>
              <w:b/>
              <w:szCs w:val="24"/>
            </w:rPr>
          </w:pPr>
        </w:p>
        <w:p w:rsidR="006F7055" w:rsidRDefault="00551278" w:rsidP="006F7055">
          <w:pPr>
            <w:pStyle w:val="stBilgi"/>
            <w:jc w:val="center"/>
            <w:rPr>
              <w:rFonts w:ascii="Times New Roman" w:hAnsi="Times New Roman"/>
              <w:b/>
              <w:szCs w:val="24"/>
            </w:rPr>
          </w:pPr>
          <w:r>
            <w:rPr>
              <w:rFonts w:ascii="Times New Roman" w:hAnsi="Times New Roman"/>
              <w:b/>
              <w:szCs w:val="24"/>
            </w:rPr>
            <w:t xml:space="preserve">ULAŞ </w:t>
          </w:r>
          <w:r w:rsidR="00780621">
            <w:rPr>
              <w:rFonts w:ascii="Times New Roman" w:hAnsi="Times New Roman"/>
              <w:b/>
              <w:szCs w:val="24"/>
            </w:rPr>
            <w:t>HALK EĞİTİM MERKEZİ</w:t>
          </w:r>
          <w:r>
            <w:rPr>
              <w:rFonts w:ascii="Times New Roman" w:hAnsi="Times New Roman"/>
              <w:b/>
              <w:szCs w:val="24"/>
            </w:rPr>
            <w:t xml:space="preserve"> </w:t>
          </w:r>
          <w:r w:rsidR="006F7055">
            <w:rPr>
              <w:rFonts w:ascii="Times New Roman" w:hAnsi="Times New Roman"/>
              <w:b/>
              <w:szCs w:val="24"/>
            </w:rPr>
            <w:t>MÜDÜRLÜĞÜ</w:t>
          </w:r>
        </w:p>
        <w:p w:rsidR="00BC30A1" w:rsidRDefault="00BC30A1" w:rsidP="00BC30A1">
          <w:pPr>
            <w:pStyle w:val="stBilgi"/>
            <w:jc w:val="center"/>
            <w:rPr>
              <w:rFonts w:ascii="Times New Roman" w:hAnsi="Times New Roman"/>
              <w:b/>
              <w:szCs w:val="24"/>
            </w:rPr>
          </w:pPr>
        </w:p>
        <w:p w:rsidR="005A71D0" w:rsidRDefault="005A71D0" w:rsidP="00BC30A1">
          <w:pPr>
            <w:pStyle w:val="stBilgi"/>
            <w:jc w:val="center"/>
            <w:rPr>
              <w:rFonts w:ascii="Times New Roman" w:hAnsi="Times New Roman"/>
              <w:b/>
              <w:szCs w:val="32"/>
            </w:rPr>
          </w:pPr>
        </w:p>
        <w:p w:rsidR="005A71D0" w:rsidRPr="00E850BC" w:rsidRDefault="00F96AAA" w:rsidP="00BC30A1">
          <w:pPr>
            <w:pStyle w:val="stBilgi"/>
            <w:jc w:val="center"/>
            <w:rPr>
              <w:rFonts w:ascii="Times New Roman" w:hAnsi="Times New Roman"/>
              <w:b/>
            </w:rPr>
          </w:pPr>
          <w:r>
            <w:rPr>
              <w:rFonts w:ascii="Times New Roman" w:hAnsi="Times New Roman"/>
              <w:b/>
              <w:szCs w:val="32"/>
            </w:rPr>
            <w:t>ENFEKSİYON ÖNLEME VE KONTROL  DURUM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00AE1F60" w:rsidRPr="00D208A0">
            <w:rPr>
              <w:rFonts w:ascii="Times New Roman" w:hAnsi="Times New Roman"/>
              <w:sz w:val="18"/>
            </w:rPr>
            <w:fldChar w:fldCharType="begin"/>
          </w:r>
          <w:r w:rsidRPr="00D208A0">
            <w:rPr>
              <w:rFonts w:ascii="Times New Roman" w:hAnsi="Times New Roman"/>
              <w:sz w:val="18"/>
            </w:rPr>
            <w:instrText>PAGE  \* Arabic  \* MERGEFORMAT</w:instrText>
          </w:r>
          <w:r w:rsidR="00AE1F60" w:rsidRPr="00D208A0">
            <w:rPr>
              <w:rFonts w:ascii="Times New Roman" w:hAnsi="Times New Roman"/>
              <w:sz w:val="18"/>
            </w:rPr>
            <w:fldChar w:fldCharType="separate"/>
          </w:r>
          <w:r w:rsidR="004E29E6">
            <w:rPr>
              <w:rFonts w:ascii="Times New Roman" w:hAnsi="Times New Roman"/>
              <w:noProof/>
              <w:sz w:val="18"/>
            </w:rPr>
            <w:t>1</w:t>
          </w:r>
          <w:r w:rsidR="00AE1F60" w:rsidRPr="00D208A0">
            <w:rPr>
              <w:rFonts w:ascii="Times New Roman" w:hAnsi="Times New Roman"/>
              <w:sz w:val="18"/>
            </w:rPr>
            <w:fldChar w:fldCharType="end"/>
          </w:r>
          <w:r w:rsidRPr="00D208A0">
            <w:rPr>
              <w:rFonts w:ascii="Times New Roman" w:hAnsi="Times New Roman"/>
              <w:sz w:val="18"/>
            </w:rPr>
            <w:t xml:space="preserve"> / </w:t>
          </w:r>
          <w:fldSimple w:instr="NUMPAGES  \* Arabic  \* MERGEFORMAT">
            <w:r w:rsidR="004E29E6" w:rsidRPr="004E29E6">
              <w:rPr>
                <w:rFonts w:ascii="Times New Roman" w:hAnsi="Times New Roman"/>
                <w:noProof/>
                <w:sz w:val="18"/>
              </w:rPr>
              <w:t>12</w:t>
            </w:r>
          </w:fldSimple>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E902F1" w:rsidP="00BF4DA6">
          <w:pPr>
            <w:pStyle w:val="stBilgi"/>
            <w:rPr>
              <w:rFonts w:ascii="Times New Roman" w:hAnsi="Times New Roman"/>
              <w:sz w:val="18"/>
            </w:rPr>
          </w:pPr>
          <w:r>
            <w:rPr>
              <w:rFonts w:ascii="Times New Roman" w:hAnsi="Times New Roman"/>
              <w:sz w:val="18"/>
            </w:rPr>
            <w:t>1</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780621" w:rsidP="00BF4DA6">
          <w:pPr>
            <w:pStyle w:val="stBilgi"/>
            <w:rPr>
              <w:rFonts w:ascii="Times New Roman" w:hAnsi="Times New Roman"/>
              <w:sz w:val="18"/>
            </w:rPr>
          </w:pPr>
          <w:r>
            <w:rPr>
              <w:rFonts w:ascii="Times New Roman" w:hAnsi="Times New Roman"/>
              <w:sz w:val="18"/>
            </w:rPr>
            <w:t>08/10</w:t>
          </w:r>
          <w:r w:rsidR="00E902F1">
            <w:rPr>
              <w:rFonts w:ascii="Times New Roman" w:hAnsi="Times New Roman"/>
              <w:sz w:val="18"/>
            </w:rPr>
            <w:t>/2020</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551278">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vAlign w:val="center"/>
        </w:tcPr>
        <w:p w:rsidR="005A71D0" w:rsidRPr="00E850BC" w:rsidRDefault="00780621" w:rsidP="00551278">
          <w:pPr>
            <w:pStyle w:val="stBilgi"/>
            <w:jc w:val="center"/>
            <w:rPr>
              <w:rFonts w:ascii="Times New Roman" w:hAnsi="Times New Roman"/>
              <w:sz w:val="18"/>
            </w:rPr>
          </w:pPr>
          <w:r>
            <w:rPr>
              <w:rFonts w:ascii="Times New Roman" w:hAnsi="Times New Roman"/>
              <w:sz w:val="18"/>
            </w:rPr>
            <w:t>308765</w:t>
          </w:r>
        </w:p>
      </w:tc>
    </w:tr>
  </w:tbl>
  <w:p w:rsidR="005A71D0" w:rsidRDefault="005A71D0">
    <w:pPr>
      <w:pStyle w:val="stBilgi"/>
    </w:pPr>
  </w:p>
  <w:p w:rsidR="005A71D0" w:rsidRDefault="005A71D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E6" w:rsidRDefault="004E29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1D0"/>
    <w:rsid w:val="00007AE8"/>
    <w:rsid w:val="00017E34"/>
    <w:rsid w:val="00023768"/>
    <w:rsid w:val="00046901"/>
    <w:rsid w:val="000503B0"/>
    <w:rsid w:val="00080173"/>
    <w:rsid w:val="0008411F"/>
    <w:rsid w:val="000A6391"/>
    <w:rsid w:val="000C0C0A"/>
    <w:rsid w:val="000F76A1"/>
    <w:rsid w:val="00105087"/>
    <w:rsid w:val="00147A46"/>
    <w:rsid w:val="001605AF"/>
    <w:rsid w:val="00176943"/>
    <w:rsid w:val="001775AA"/>
    <w:rsid w:val="001C2954"/>
    <w:rsid w:val="001E12BA"/>
    <w:rsid w:val="001E1342"/>
    <w:rsid w:val="002023DE"/>
    <w:rsid w:val="0021085B"/>
    <w:rsid w:val="0021626A"/>
    <w:rsid w:val="0021773B"/>
    <w:rsid w:val="00220D50"/>
    <w:rsid w:val="002361D4"/>
    <w:rsid w:val="00242509"/>
    <w:rsid w:val="002570E8"/>
    <w:rsid w:val="00260F50"/>
    <w:rsid w:val="00293144"/>
    <w:rsid w:val="002A3A67"/>
    <w:rsid w:val="002E1C86"/>
    <w:rsid w:val="002F14F7"/>
    <w:rsid w:val="00301F0C"/>
    <w:rsid w:val="00302402"/>
    <w:rsid w:val="003217BF"/>
    <w:rsid w:val="00334AD4"/>
    <w:rsid w:val="00340259"/>
    <w:rsid w:val="00340747"/>
    <w:rsid w:val="0035181A"/>
    <w:rsid w:val="0035290F"/>
    <w:rsid w:val="00352F41"/>
    <w:rsid w:val="00363E7B"/>
    <w:rsid w:val="003720B2"/>
    <w:rsid w:val="003753A8"/>
    <w:rsid w:val="00382486"/>
    <w:rsid w:val="003C52D9"/>
    <w:rsid w:val="003D71AC"/>
    <w:rsid w:val="003E5A8D"/>
    <w:rsid w:val="003F501A"/>
    <w:rsid w:val="004345C6"/>
    <w:rsid w:val="00442B2E"/>
    <w:rsid w:val="0044488F"/>
    <w:rsid w:val="00453F70"/>
    <w:rsid w:val="00483ECD"/>
    <w:rsid w:val="00486099"/>
    <w:rsid w:val="00490345"/>
    <w:rsid w:val="004A66A7"/>
    <w:rsid w:val="004B51F1"/>
    <w:rsid w:val="004C5F18"/>
    <w:rsid w:val="004E0AB9"/>
    <w:rsid w:val="004E29E6"/>
    <w:rsid w:val="00511764"/>
    <w:rsid w:val="00512D59"/>
    <w:rsid w:val="00523C26"/>
    <w:rsid w:val="005463CE"/>
    <w:rsid w:val="00546757"/>
    <w:rsid w:val="00551278"/>
    <w:rsid w:val="00573004"/>
    <w:rsid w:val="00576F74"/>
    <w:rsid w:val="00580427"/>
    <w:rsid w:val="00585D40"/>
    <w:rsid w:val="00587B41"/>
    <w:rsid w:val="00591A9E"/>
    <w:rsid w:val="00592B4F"/>
    <w:rsid w:val="005A0622"/>
    <w:rsid w:val="005A71D0"/>
    <w:rsid w:val="005F51A6"/>
    <w:rsid w:val="00601AA1"/>
    <w:rsid w:val="00617F4A"/>
    <w:rsid w:val="0062104D"/>
    <w:rsid w:val="00632070"/>
    <w:rsid w:val="006471B2"/>
    <w:rsid w:val="00676695"/>
    <w:rsid w:val="0069056D"/>
    <w:rsid w:val="006A70C8"/>
    <w:rsid w:val="006C436A"/>
    <w:rsid w:val="006F7055"/>
    <w:rsid w:val="00705E44"/>
    <w:rsid w:val="00714288"/>
    <w:rsid w:val="00715BC1"/>
    <w:rsid w:val="00721E56"/>
    <w:rsid w:val="00730D5F"/>
    <w:rsid w:val="00730F6A"/>
    <w:rsid w:val="00764072"/>
    <w:rsid w:val="00765A32"/>
    <w:rsid w:val="00773EDE"/>
    <w:rsid w:val="00780621"/>
    <w:rsid w:val="007832AB"/>
    <w:rsid w:val="00786BBE"/>
    <w:rsid w:val="00792C99"/>
    <w:rsid w:val="00794DD4"/>
    <w:rsid w:val="007B7585"/>
    <w:rsid w:val="007E0A06"/>
    <w:rsid w:val="007F797A"/>
    <w:rsid w:val="008017A1"/>
    <w:rsid w:val="00823E8F"/>
    <w:rsid w:val="00837FF8"/>
    <w:rsid w:val="008522B0"/>
    <w:rsid w:val="00860B72"/>
    <w:rsid w:val="00863609"/>
    <w:rsid w:val="00871726"/>
    <w:rsid w:val="00871BAF"/>
    <w:rsid w:val="008970DD"/>
    <w:rsid w:val="008B60A5"/>
    <w:rsid w:val="008D07BD"/>
    <w:rsid w:val="008E4F87"/>
    <w:rsid w:val="008F213D"/>
    <w:rsid w:val="00907091"/>
    <w:rsid w:val="00920E60"/>
    <w:rsid w:val="0092276D"/>
    <w:rsid w:val="00931CC8"/>
    <w:rsid w:val="00945D92"/>
    <w:rsid w:val="00947F31"/>
    <w:rsid w:val="00972BEF"/>
    <w:rsid w:val="009824BB"/>
    <w:rsid w:val="00987917"/>
    <w:rsid w:val="00997E58"/>
    <w:rsid w:val="009A2A22"/>
    <w:rsid w:val="009C7C35"/>
    <w:rsid w:val="009E3558"/>
    <w:rsid w:val="00A004C7"/>
    <w:rsid w:val="00A04C0C"/>
    <w:rsid w:val="00A1562E"/>
    <w:rsid w:val="00A32F7A"/>
    <w:rsid w:val="00A42019"/>
    <w:rsid w:val="00A447C7"/>
    <w:rsid w:val="00A840AE"/>
    <w:rsid w:val="00AA4217"/>
    <w:rsid w:val="00AC0837"/>
    <w:rsid w:val="00AC165D"/>
    <w:rsid w:val="00AD1A2A"/>
    <w:rsid w:val="00AE1F60"/>
    <w:rsid w:val="00AE2E88"/>
    <w:rsid w:val="00AE6E2E"/>
    <w:rsid w:val="00B26ABA"/>
    <w:rsid w:val="00B4638D"/>
    <w:rsid w:val="00B5478D"/>
    <w:rsid w:val="00B567CF"/>
    <w:rsid w:val="00B56DB7"/>
    <w:rsid w:val="00B70604"/>
    <w:rsid w:val="00B726FF"/>
    <w:rsid w:val="00B74DFD"/>
    <w:rsid w:val="00BA5AF7"/>
    <w:rsid w:val="00BC30A1"/>
    <w:rsid w:val="00C01D3D"/>
    <w:rsid w:val="00C02E42"/>
    <w:rsid w:val="00C10620"/>
    <w:rsid w:val="00C2557D"/>
    <w:rsid w:val="00C4226C"/>
    <w:rsid w:val="00C639C4"/>
    <w:rsid w:val="00C91C92"/>
    <w:rsid w:val="00C92A7B"/>
    <w:rsid w:val="00CA21C6"/>
    <w:rsid w:val="00CA7B3F"/>
    <w:rsid w:val="00CB2275"/>
    <w:rsid w:val="00CD0291"/>
    <w:rsid w:val="00D208A0"/>
    <w:rsid w:val="00D43221"/>
    <w:rsid w:val="00D60D9C"/>
    <w:rsid w:val="00D6321F"/>
    <w:rsid w:val="00D808F7"/>
    <w:rsid w:val="00D9086F"/>
    <w:rsid w:val="00D96B1A"/>
    <w:rsid w:val="00DA5540"/>
    <w:rsid w:val="00DB41FA"/>
    <w:rsid w:val="00DC3C29"/>
    <w:rsid w:val="00DC5F05"/>
    <w:rsid w:val="00DD5EEA"/>
    <w:rsid w:val="00DE35D3"/>
    <w:rsid w:val="00DE65D3"/>
    <w:rsid w:val="00DF128E"/>
    <w:rsid w:val="00DF3612"/>
    <w:rsid w:val="00E01617"/>
    <w:rsid w:val="00E07A75"/>
    <w:rsid w:val="00E158D1"/>
    <w:rsid w:val="00E27A3D"/>
    <w:rsid w:val="00E33FCC"/>
    <w:rsid w:val="00E45B33"/>
    <w:rsid w:val="00E520F7"/>
    <w:rsid w:val="00E561F3"/>
    <w:rsid w:val="00E61761"/>
    <w:rsid w:val="00E87A34"/>
    <w:rsid w:val="00E902F1"/>
    <w:rsid w:val="00E906F6"/>
    <w:rsid w:val="00EB1F8F"/>
    <w:rsid w:val="00EC0687"/>
    <w:rsid w:val="00EE02CE"/>
    <w:rsid w:val="00F25352"/>
    <w:rsid w:val="00F27057"/>
    <w:rsid w:val="00F3254F"/>
    <w:rsid w:val="00F42093"/>
    <w:rsid w:val="00F42328"/>
    <w:rsid w:val="00F5097E"/>
    <w:rsid w:val="00F82326"/>
    <w:rsid w:val="00F843CA"/>
    <w:rsid w:val="00F96AAA"/>
    <w:rsid w:val="00FB1834"/>
    <w:rsid w:val="00FD06A5"/>
    <w:rsid w:val="00FD5368"/>
    <w:rsid w:val="00FD7C82"/>
    <w:rsid w:val="00FE4E31"/>
    <w:rsid w:val="00FE64B6"/>
    <w:rsid w:val="00FF0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6D359-DC31-40B4-9B65-66DBE074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F135-0C2B-4FB4-9EFA-F57412B7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3067</Words>
  <Characters>17483</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8</cp:revision>
  <cp:lastPrinted>2020-09-18T13:20:00Z</cp:lastPrinted>
  <dcterms:created xsi:type="dcterms:W3CDTF">2020-09-16T07:37:00Z</dcterms:created>
  <dcterms:modified xsi:type="dcterms:W3CDTF">2020-10-15T05:44:00Z</dcterms:modified>
</cp:coreProperties>
</file>